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123" w:rsidRDefault="00507986">
      <w:pPr>
        <w:rPr>
          <w:rFonts w:ascii="Arial" w:hAnsi="Arial" w:cs="Arial"/>
          <w:sz w:val="28"/>
          <w:szCs w:val="28"/>
        </w:rPr>
      </w:pPr>
      <w:r>
        <w:rPr>
          <w:rFonts w:ascii="Arial" w:hAnsi="Arial" w:cs="Arial"/>
          <w:sz w:val="30"/>
          <w:szCs w:val="30"/>
        </w:rPr>
        <w:t xml:space="preserve">  </w:t>
      </w:r>
      <w:r>
        <w:rPr>
          <w:rFonts w:ascii="Arial" w:hAnsi="Arial" w:cs="Arial"/>
          <w:sz w:val="30"/>
          <w:szCs w:val="30"/>
        </w:rPr>
        <w:tab/>
      </w:r>
      <w:r>
        <w:rPr>
          <w:rFonts w:ascii="Arial" w:hAnsi="Arial" w:cs="Arial"/>
          <w:sz w:val="30"/>
          <w:szCs w:val="30"/>
        </w:rPr>
        <w:tab/>
      </w:r>
      <w:r>
        <w:rPr>
          <w:rFonts w:ascii="Arial" w:hAnsi="Arial" w:cs="Arial"/>
          <w:sz w:val="30"/>
          <w:szCs w:val="30"/>
        </w:rPr>
        <w:tab/>
      </w:r>
      <w:r w:rsidRPr="00507986">
        <w:rPr>
          <w:rFonts w:ascii="Arial" w:hAnsi="Arial" w:cs="Arial"/>
          <w:sz w:val="28"/>
          <w:szCs w:val="28"/>
        </w:rPr>
        <w:t>Physical Properties of Substances</w:t>
      </w:r>
      <w:r>
        <w:rPr>
          <w:rFonts w:ascii="Arial" w:hAnsi="Arial" w:cs="Arial"/>
          <w:sz w:val="28"/>
          <w:szCs w:val="28"/>
        </w:rPr>
        <w:t xml:space="preserve"> </w:t>
      </w:r>
      <w:proofErr w:type="gramStart"/>
      <w:r>
        <w:rPr>
          <w:rFonts w:ascii="Arial" w:hAnsi="Arial" w:cs="Arial"/>
          <w:sz w:val="28"/>
          <w:szCs w:val="28"/>
        </w:rPr>
        <w:t>( Lab</w:t>
      </w:r>
      <w:proofErr w:type="gramEnd"/>
      <w:r>
        <w:rPr>
          <w:rFonts w:ascii="Arial" w:hAnsi="Arial" w:cs="Arial"/>
          <w:sz w:val="28"/>
          <w:szCs w:val="28"/>
        </w:rPr>
        <w:t xml:space="preserve"> 3)</w:t>
      </w:r>
    </w:p>
    <w:p w:rsidR="00507986" w:rsidRDefault="00507986">
      <w:pPr>
        <w:rPr>
          <w:rFonts w:ascii="Arial" w:hAnsi="Arial" w:cs="Arial"/>
          <w:sz w:val="28"/>
          <w:szCs w:val="28"/>
        </w:rPr>
      </w:pPr>
    </w:p>
    <w:p w:rsidR="00C41123" w:rsidRPr="00C41123" w:rsidRDefault="00C41123">
      <w:pPr>
        <w:rPr>
          <w:rFonts w:ascii="Times New Roman" w:hAnsi="Times New Roman"/>
          <w:b/>
          <w:sz w:val="28"/>
          <w:szCs w:val="28"/>
          <w:u w:val="single"/>
        </w:rPr>
      </w:pPr>
      <w:r w:rsidRPr="00C41123">
        <w:rPr>
          <w:rFonts w:ascii="Times New Roman" w:hAnsi="Times New Roman"/>
          <w:b/>
          <w:sz w:val="28"/>
          <w:szCs w:val="28"/>
          <w:u w:val="single"/>
        </w:rPr>
        <w:t xml:space="preserve">Specific Heat </w:t>
      </w:r>
    </w:p>
    <w:tbl>
      <w:tblPr>
        <w:tblW w:w="8732" w:type="dxa"/>
        <w:tblInd w:w="108" w:type="dxa"/>
        <w:tblLook w:val="04A0"/>
      </w:tblPr>
      <w:tblGrid>
        <w:gridCol w:w="5736"/>
        <w:gridCol w:w="2996"/>
      </w:tblGrid>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cs="Calibri"/>
                <w:color w:val="000000"/>
              </w:rPr>
            </w:pP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cs="Calibri"/>
                <w:color w:val="000000"/>
              </w:rPr>
            </w:pP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Unknown Letter</w:t>
            </w: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8</w:t>
            </w: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Mass of metal</w:t>
            </w: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17.923 g</w:t>
            </w: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Mass of cups and water</w:t>
            </w: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57.251 g</w:t>
            </w: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Mass of cups</w:t>
            </w: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7.095 g</w:t>
            </w: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Mass of water used</w:t>
            </w: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50 ml</w:t>
            </w: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Initial temperature of waterin calorimeter</w:t>
            </w: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21.9°C</w:t>
            </w: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 xml:space="preserve">Temperature of boiling water </w:t>
            </w: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102.3°C</w:t>
            </w: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 xml:space="preserve">Temperature of boiling water </w:t>
            </w: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102.3°C</w:t>
            </w: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 xml:space="preserve">Temperature of boiling water </w:t>
            </w: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26.1°C</w:t>
            </w: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Heat lost by metal unknown</w:t>
            </w: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880.54 g</w:t>
            </w: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Specific Heat of metal unknown</w:t>
            </w: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0.645 j/g°C</w:t>
            </w: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Identity of Unknown Metal</w:t>
            </w: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Aluminium 28.57%</w:t>
            </w: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6"/>
                <w:szCs w:val="36"/>
              </w:rPr>
            </w:pP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6"/>
                <w:szCs w:val="36"/>
              </w:rPr>
            </w:pP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cs="Calibri"/>
                <w:color w:val="000000"/>
              </w:rPr>
            </w:pP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cs="Calibri"/>
                <w:color w:val="000000"/>
              </w:rPr>
            </w:pP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cs="Calibri"/>
                <w:color w:val="000000"/>
              </w:rPr>
            </w:pP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cs="Calibri"/>
                <w:color w:val="000000"/>
              </w:rPr>
            </w:pP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cs="Calibri"/>
                <w:color w:val="000000"/>
              </w:rPr>
            </w:pP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cs="Calibri"/>
                <w:color w:val="000000"/>
              </w:rPr>
            </w:pP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Substance used</w:t>
            </w:r>
          </w:p>
        </w:tc>
        <w:tc>
          <w:tcPr>
            <w:tcW w:w="299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Aspirin</w:t>
            </w:r>
          </w:p>
        </w:tc>
      </w:tr>
      <w:tr w:rsidR="00C41123" w:rsidRPr="00C41123" w:rsidTr="00C41123">
        <w:trPr>
          <w:trHeight w:val="300"/>
        </w:trPr>
        <w:tc>
          <w:tcPr>
            <w:tcW w:w="5736" w:type="dxa"/>
            <w:tcBorders>
              <w:top w:val="nil"/>
              <w:left w:val="nil"/>
              <w:bottom w:val="nil"/>
              <w:right w:val="nil"/>
            </w:tcBorders>
            <w:shd w:val="clear" w:color="auto" w:fill="auto"/>
            <w:noWrap/>
            <w:vAlign w:val="bottom"/>
            <w:hideMark/>
          </w:tcPr>
          <w:p w:rsidR="00C41123"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Experimental melting point range</w:t>
            </w:r>
          </w:p>
        </w:tc>
        <w:tc>
          <w:tcPr>
            <w:tcW w:w="2996" w:type="dxa"/>
            <w:tcBorders>
              <w:top w:val="nil"/>
              <w:left w:val="nil"/>
              <w:bottom w:val="nil"/>
              <w:right w:val="nil"/>
            </w:tcBorders>
            <w:shd w:val="clear" w:color="auto" w:fill="auto"/>
            <w:noWrap/>
            <w:vAlign w:val="bottom"/>
            <w:hideMark/>
          </w:tcPr>
          <w:p w:rsidR="00372BE0" w:rsidRPr="00C41123" w:rsidRDefault="00C41123" w:rsidP="00C4112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141.3°C</w:t>
            </w:r>
          </w:p>
        </w:tc>
      </w:tr>
      <w:tr w:rsidR="00372BE0" w:rsidRPr="00C41123" w:rsidTr="00372BE0">
        <w:trPr>
          <w:trHeight w:val="300"/>
        </w:trPr>
        <w:tc>
          <w:tcPr>
            <w:tcW w:w="5736" w:type="dxa"/>
            <w:tcBorders>
              <w:top w:val="nil"/>
              <w:left w:val="nil"/>
              <w:bottom w:val="nil"/>
              <w:right w:val="nil"/>
            </w:tcBorders>
            <w:shd w:val="clear" w:color="auto" w:fill="auto"/>
            <w:noWrap/>
            <w:vAlign w:val="bottom"/>
            <w:hideMark/>
          </w:tcPr>
          <w:p w:rsidR="00372BE0" w:rsidRPr="00C41123" w:rsidRDefault="00372BE0" w:rsidP="007F6CE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Melting point from the Merck Index</w:t>
            </w:r>
          </w:p>
        </w:tc>
        <w:tc>
          <w:tcPr>
            <w:tcW w:w="2996" w:type="dxa"/>
            <w:tcBorders>
              <w:top w:val="nil"/>
              <w:left w:val="nil"/>
              <w:bottom w:val="nil"/>
              <w:right w:val="nil"/>
            </w:tcBorders>
            <w:shd w:val="clear" w:color="auto" w:fill="auto"/>
            <w:noWrap/>
            <w:vAlign w:val="bottom"/>
            <w:hideMark/>
          </w:tcPr>
          <w:p w:rsidR="00372BE0" w:rsidRPr="00C41123" w:rsidRDefault="00372BE0" w:rsidP="007F6CE3">
            <w:pPr>
              <w:spacing w:after="0" w:line="240" w:lineRule="auto"/>
              <w:rPr>
                <w:rFonts w:ascii="Times New Roman" w:hAnsi="Times New Roman"/>
                <w:b/>
                <w:color w:val="000000"/>
                <w:sz w:val="32"/>
                <w:szCs w:val="32"/>
              </w:rPr>
            </w:pPr>
            <w:r w:rsidRPr="00C41123">
              <w:rPr>
                <w:rFonts w:ascii="Times New Roman" w:hAnsi="Times New Roman"/>
                <w:b/>
                <w:color w:val="000000"/>
                <w:sz w:val="32"/>
                <w:szCs w:val="32"/>
              </w:rPr>
              <w:t>135°C</w:t>
            </w:r>
          </w:p>
        </w:tc>
      </w:tr>
    </w:tbl>
    <w:p w:rsidR="002A1F9F" w:rsidRDefault="002A1F9F"/>
    <w:p w:rsidR="00F172FE" w:rsidRDefault="002A1F9F">
      <w:pPr>
        <w:rPr>
          <w:rFonts w:ascii="Times New Roman" w:hAnsi="Times New Roman"/>
          <w:b/>
          <w:sz w:val="32"/>
          <w:szCs w:val="32"/>
        </w:rPr>
      </w:pPr>
      <w:r>
        <w:br w:type="page"/>
      </w:r>
      <w:r w:rsidR="00F172FE">
        <w:rPr>
          <w:rFonts w:ascii="Times New Roman" w:hAnsi="Times New Roman"/>
          <w:b/>
          <w:sz w:val="32"/>
          <w:szCs w:val="32"/>
        </w:rPr>
        <w:lastRenderedPageBreak/>
        <w:t>Questions</w:t>
      </w:r>
    </w:p>
    <w:p w:rsidR="00C41123" w:rsidRDefault="00C41123">
      <w:pPr>
        <w:rPr>
          <w:rFonts w:ascii="Times New Roman" w:hAnsi="Times New Roman"/>
          <w:b/>
          <w:sz w:val="28"/>
          <w:szCs w:val="28"/>
        </w:rPr>
      </w:pPr>
      <w:proofErr w:type="gramStart"/>
      <w:r w:rsidRPr="00C41123">
        <w:rPr>
          <w:rFonts w:ascii="Times New Roman" w:hAnsi="Times New Roman"/>
          <w:b/>
          <w:sz w:val="28"/>
          <w:szCs w:val="28"/>
        </w:rPr>
        <w:t>1.Do</w:t>
      </w:r>
      <w:proofErr w:type="gramEnd"/>
      <w:r w:rsidRPr="00C41123">
        <w:rPr>
          <w:rFonts w:ascii="Times New Roman" w:hAnsi="Times New Roman"/>
          <w:b/>
          <w:sz w:val="28"/>
          <w:szCs w:val="28"/>
        </w:rPr>
        <w:t xml:space="preserve"> you see a trend that continues through allthe melting points of the period 3 elements? If so describe that trend.</w:t>
      </w:r>
    </w:p>
    <w:p w:rsidR="002A1F9F" w:rsidRPr="00F172FE" w:rsidRDefault="002A1F9F" w:rsidP="002A1F9F">
      <w:pPr>
        <w:rPr>
          <w:rFonts w:ascii="Times New Roman" w:hAnsi="Times New Roman"/>
          <w:b/>
          <w:sz w:val="36"/>
          <w:szCs w:val="36"/>
          <w:u w:val="single"/>
        </w:rPr>
      </w:pPr>
    </w:p>
    <w:tbl>
      <w:tblPr>
        <w:tblW w:w="5660" w:type="dxa"/>
        <w:tblInd w:w="93" w:type="dxa"/>
        <w:tblLook w:val="04A0"/>
      </w:tblPr>
      <w:tblGrid>
        <w:gridCol w:w="2620"/>
        <w:gridCol w:w="3040"/>
      </w:tblGrid>
      <w:tr w:rsidR="002A1F9F" w:rsidRPr="00372BE0" w:rsidTr="007F6CE3">
        <w:trPr>
          <w:trHeight w:val="300"/>
        </w:trPr>
        <w:tc>
          <w:tcPr>
            <w:tcW w:w="262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rPr>
                <w:rFonts w:ascii="Times New Roman" w:hAnsi="Times New Roman"/>
                <w:b/>
                <w:color w:val="000000"/>
                <w:sz w:val="32"/>
                <w:szCs w:val="32"/>
              </w:rPr>
            </w:pPr>
            <w:r w:rsidRPr="00372BE0">
              <w:rPr>
                <w:rFonts w:ascii="Times New Roman" w:hAnsi="Times New Roman"/>
                <w:b/>
                <w:color w:val="000000"/>
                <w:sz w:val="32"/>
                <w:szCs w:val="32"/>
              </w:rPr>
              <w:t>Metal</w:t>
            </w:r>
          </w:p>
        </w:tc>
        <w:tc>
          <w:tcPr>
            <w:tcW w:w="304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jc w:val="right"/>
              <w:rPr>
                <w:rFonts w:ascii="Times New Roman" w:hAnsi="Times New Roman"/>
                <w:b/>
                <w:color w:val="000000"/>
                <w:sz w:val="32"/>
                <w:szCs w:val="32"/>
              </w:rPr>
            </w:pPr>
            <w:r w:rsidRPr="00372BE0">
              <w:rPr>
                <w:rFonts w:ascii="Times New Roman" w:hAnsi="Times New Roman"/>
                <w:b/>
                <w:color w:val="000000"/>
                <w:sz w:val="32"/>
                <w:szCs w:val="32"/>
              </w:rPr>
              <w:t>Melting Point</w:t>
            </w:r>
          </w:p>
        </w:tc>
      </w:tr>
      <w:tr w:rsidR="002A1F9F" w:rsidRPr="00372BE0" w:rsidTr="007F6CE3">
        <w:trPr>
          <w:trHeight w:val="300"/>
        </w:trPr>
        <w:tc>
          <w:tcPr>
            <w:tcW w:w="262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rPr>
                <w:rFonts w:ascii="Times New Roman" w:hAnsi="Times New Roman"/>
                <w:b/>
                <w:color w:val="000000"/>
                <w:sz w:val="32"/>
                <w:szCs w:val="32"/>
              </w:rPr>
            </w:pPr>
            <w:r w:rsidRPr="00372BE0">
              <w:rPr>
                <w:rFonts w:ascii="Times New Roman" w:hAnsi="Times New Roman"/>
                <w:b/>
                <w:color w:val="000000"/>
                <w:sz w:val="32"/>
                <w:szCs w:val="32"/>
              </w:rPr>
              <w:t>Sodium (Na)</w:t>
            </w:r>
          </w:p>
        </w:tc>
        <w:tc>
          <w:tcPr>
            <w:tcW w:w="304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jc w:val="right"/>
              <w:rPr>
                <w:rFonts w:ascii="Times New Roman" w:hAnsi="Times New Roman"/>
                <w:b/>
                <w:color w:val="000000"/>
                <w:sz w:val="32"/>
                <w:szCs w:val="32"/>
              </w:rPr>
            </w:pPr>
            <w:r w:rsidRPr="00372BE0">
              <w:rPr>
                <w:rFonts w:ascii="Times New Roman" w:hAnsi="Times New Roman"/>
                <w:b/>
                <w:color w:val="000000"/>
                <w:sz w:val="32"/>
                <w:szCs w:val="32"/>
              </w:rPr>
              <w:t>371</w:t>
            </w:r>
          </w:p>
        </w:tc>
      </w:tr>
      <w:tr w:rsidR="002A1F9F" w:rsidRPr="00372BE0" w:rsidTr="007F6CE3">
        <w:trPr>
          <w:trHeight w:val="300"/>
        </w:trPr>
        <w:tc>
          <w:tcPr>
            <w:tcW w:w="262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rPr>
                <w:rFonts w:ascii="Times New Roman" w:hAnsi="Times New Roman"/>
                <w:b/>
                <w:color w:val="000000"/>
                <w:sz w:val="32"/>
                <w:szCs w:val="32"/>
              </w:rPr>
            </w:pPr>
            <w:r w:rsidRPr="00372BE0">
              <w:rPr>
                <w:rFonts w:ascii="Times New Roman" w:hAnsi="Times New Roman"/>
                <w:b/>
                <w:color w:val="000000"/>
                <w:sz w:val="32"/>
                <w:szCs w:val="32"/>
              </w:rPr>
              <w:t>Magnesium (Mg)</w:t>
            </w:r>
          </w:p>
        </w:tc>
        <w:tc>
          <w:tcPr>
            <w:tcW w:w="304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jc w:val="right"/>
              <w:rPr>
                <w:rFonts w:ascii="Times New Roman" w:hAnsi="Times New Roman"/>
                <w:b/>
                <w:color w:val="000000"/>
                <w:sz w:val="32"/>
                <w:szCs w:val="32"/>
              </w:rPr>
            </w:pPr>
            <w:r w:rsidRPr="00372BE0">
              <w:rPr>
                <w:rFonts w:ascii="Times New Roman" w:hAnsi="Times New Roman"/>
                <w:b/>
                <w:color w:val="000000"/>
                <w:sz w:val="32"/>
                <w:szCs w:val="32"/>
              </w:rPr>
              <w:t>924</w:t>
            </w:r>
          </w:p>
        </w:tc>
      </w:tr>
      <w:tr w:rsidR="002A1F9F" w:rsidRPr="00372BE0" w:rsidTr="007F6CE3">
        <w:trPr>
          <w:trHeight w:val="300"/>
        </w:trPr>
        <w:tc>
          <w:tcPr>
            <w:tcW w:w="262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rPr>
                <w:rFonts w:ascii="Times New Roman" w:hAnsi="Times New Roman"/>
                <w:b/>
                <w:color w:val="000000"/>
                <w:sz w:val="32"/>
                <w:szCs w:val="32"/>
              </w:rPr>
            </w:pPr>
            <w:r w:rsidRPr="00372BE0">
              <w:rPr>
                <w:rFonts w:ascii="Times New Roman" w:hAnsi="Times New Roman"/>
                <w:b/>
                <w:color w:val="000000"/>
                <w:sz w:val="32"/>
                <w:szCs w:val="32"/>
              </w:rPr>
              <w:t>Aluminium (Al)</w:t>
            </w:r>
          </w:p>
        </w:tc>
        <w:tc>
          <w:tcPr>
            <w:tcW w:w="304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jc w:val="right"/>
              <w:rPr>
                <w:rFonts w:ascii="Times New Roman" w:hAnsi="Times New Roman"/>
                <w:b/>
                <w:color w:val="000000"/>
                <w:sz w:val="32"/>
                <w:szCs w:val="32"/>
              </w:rPr>
            </w:pPr>
            <w:r w:rsidRPr="00372BE0">
              <w:rPr>
                <w:rFonts w:ascii="Times New Roman" w:hAnsi="Times New Roman"/>
                <w:b/>
                <w:color w:val="000000"/>
                <w:sz w:val="32"/>
                <w:szCs w:val="32"/>
              </w:rPr>
              <w:t>933</w:t>
            </w:r>
          </w:p>
        </w:tc>
      </w:tr>
      <w:tr w:rsidR="002A1F9F" w:rsidRPr="00372BE0" w:rsidTr="007F6CE3">
        <w:trPr>
          <w:trHeight w:val="300"/>
        </w:trPr>
        <w:tc>
          <w:tcPr>
            <w:tcW w:w="262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rPr>
                <w:rFonts w:ascii="Times New Roman" w:hAnsi="Times New Roman"/>
                <w:b/>
                <w:color w:val="000000"/>
                <w:sz w:val="32"/>
                <w:szCs w:val="32"/>
              </w:rPr>
            </w:pPr>
            <w:r w:rsidRPr="00372BE0">
              <w:rPr>
                <w:rFonts w:ascii="Times New Roman" w:hAnsi="Times New Roman"/>
                <w:b/>
                <w:color w:val="000000"/>
                <w:sz w:val="32"/>
                <w:szCs w:val="32"/>
              </w:rPr>
              <w:t>Silicon (Si)</w:t>
            </w:r>
          </w:p>
        </w:tc>
        <w:tc>
          <w:tcPr>
            <w:tcW w:w="304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jc w:val="right"/>
              <w:rPr>
                <w:rFonts w:ascii="Times New Roman" w:hAnsi="Times New Roman"/>
                <w:b/>
                <w:color w:val="000000"/>
                <w:sz w:val="32"/>
                <w:szCs w:val="32"/>
              </w:rPr>
            </w:pPr>
            <w:r w:rsidRPr="00372BE0">
              <w:rPr>
                <w:rFonts w:ascii="Times New Roman" w:hAnsi="Times New Roman"/>
                <w:b/>
                <w:color w:val="000000"/>
                <w:sz w:val="32"/>
                <w:szCs w:val="32"/>
              </w:rPr>
              <w:t>1893</w:t>
            </w:r>
          </w:p>
        </w:tc>
      </w:tr>
      <w:tr w:rsidR="002A1F9F" w:rsidRPr="00372BE0" w:rsidTr="007F6CE3">
        <w:trPr>
          <w:trHeight w:val="300"/>
        </w:trPr>
        <w:tc>
          <w:tcPr>
            <w:tcW w:w="262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rPr>
                <w:rFonts w:ascii="Times New Roman" w:hAnsi="Times New Roman"/>
                <w:b/>
                <w:color w:val="000000"/>
                <w:sz w:val="32"/>
                <w:szCs w:val="32"/>
              </w:rPr>
            </w:pPr>
            <w:r w:rsidRPr="00372BE0">
              <w:rPr>
                <w:rFonts w:ascii="Times New Roman" w:hAnsi="Times New Roman"/>
                <w:b/>
                <w:color w:val="000000"/>
                <w:sz w:val="32"/>
                <w:szCs w:val="32"/>
              </w:rPr>
              <w:t>Phosporus (P)</w:t>
            </w:r>
          </w:p>
        </w:tc>
        <w:tc>
          <w:tcPr>
            <w:tcW w:w="304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jc w:val="right"/>
              <w:rPr>
                <w:rFonts w:ascii="Times New Roman" w:hAnsi="Times New Roman"/>
                <w:b/>
                <w:color w:val="000000"/>
                <w:sz w:val="32"/>
                <w:szCs w:val="32"/>
              </w:rPr>
            </w:pPr>
            <w:r w:rsidRPr="00372BE0">
              <w:rPr>
                <w:rFonts w:ascii="Times New Roman" w:hAnsi="Times New Roman"/>
                <w:b/>
                <w:color w:val="000000"/>
                <w:sz w:val="32"/>
                <w:szCs w:val="32"/>
              </w:rPr>
              <w:t>317</w:t>
            </w:r>
          </w:p>
        </w:tc>
      </w:tr>
      <w:tr w:rsidR="002A1F9F" w:rsidRPr="00372BE0" w:rsidTr="007F6CE3">
        <w:trPr>
          <w:trHeight w:val="300"/>
        </w:trPr>
        <w:tc>
          <w:tcPr>
            <w:tcW w:w="262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rPr>
                <w:rFonts w:ascii="Times New Roman" w:hAnsi="Times New Roman"/>
                <w:b/>
                <w:color w:val="000000"/>
                <w:sz w:val="32"/>
                <w:szCs w:val="32"/>
              </w:rPr>
            </w:pPr>
            <w:r w:rsidRPr="00372BE0">
              <w:rPr>
                <w:rFonts w:ascii="Times New Roman" w:hAnsi="Times New Roman"/>
                <w:b/>
                <w:color w:val="000000"/>
                <w:sz w:val="32"/>
                <w:szCs w:val="32"/>
              </w:rPr>
              <w:t>Sulphur (s)</w:t>
            </w:r>
          </w:p>
        </w:tc>
        <w:tc>
          <w:tcPr>
            <w:tcW w:w="304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jc w:val="right"/>
              <w:rPr>
                <w:rFonts w:ascii="Times New Roman" w:hAnsi="Times New Roman"/>
                <w:b/>
                <w:color w:val="000000"/>
                <w:sz w:val="32"/>
                <w:szCs w:val="32"/>
              </w:rPr>
            </w:pPr>
            <w:r w:rsidRPr="00372BE0">
              <w:rPr>
                <w:rFonts w:ascii="Times New Roman" w:hAnsi="Times New Roman"/>
                <w:b/>
                <w:color w:val="000000"/>
                <w:sz w:val="32"/>
                <w:szCs w:val="32"/>
              </w:rPr>
              <w:t>322</w:t>
            </w:r>
          </w:p>
        </w:tc>
      </w:tr>
      <w:tr w:rsidR="002A1F9F" w:rsidRPr="00372BE0" w:rsidTr="007F6CE3">
        <w:trPr>
          <w:trHeight w:val="300"/>
        </w:trPr>
        <w:tc>
          <w:tcPr>
            <w:tcW w:w="262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rPr>
                <w:rFonts w:ascii="Times New Roman" w:hAnsi="Times New Roman"/>
                <w:b/>
                <w:color w:val="000000"/>
                <w:sz w:val="32"/>
                <w:szCs w:val="32"/>
              </w:rPr>
            </w:pPr>
            <w:r w:rsidRPr="00372BE0">
              <w:rPr>
                <w:rFonts w:ascii="Times New Roman" w:hAnsi="Times New Roman"/>
                <w:b/>
                <w:color w:val="000000"/>
                <w:sz w:val="32"/>
                <w:szCs w:val="32"/>
              </w:rPr>
              <w:t>Chlorine (Cl)</w:t>
            </w:r>
          </w:p>
        </w:tc>
        <w:tc>
          <w:tcPr>
            <w:tcW w:w="304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jc w:val="right"/>
              <w:rPr>
                <w:rFonts w:ascii="Times New Roman" w:hAnsi="Times New Roman"/>
                <w:b/>
                <w:color w:val="000000"/>
                <w:sz w:val="32"/>
                <w:szCs w:val="32"/>
              </w:rPr>
            </w:pPr>
            <w:r w:rsidRPr="00372BE0">
              <w:rPr>
                <w:rFonts w:ascii="Times New Roman" w:hAnsi="Times New Roman"/>
                <w:b/>
                <w:color w:val="000000"/>
                <w:sz w:val="32"/>
                <w:szCs w:val="32"/>
              </w:rPr>
              <w:t>172</w:t>
            </w:r>
          </w:p>
        </w:tc>
      </w:tr>
      <w:tr w:rsidR="002A1F9F" w:rsidRPr="00372BE0" w:rsidTr="007F6CE3">
        <w:trPr>
          <w:trHeight w:val="300"/>
        </w:trPr>
        <w:tc>
          <w:tcPr>
            <w:tcW w:w="262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rPr>
                <w:rFonts w:ascii="Times New Roman" w:hAnsi="Times New Roman"/>
                <w:b/>
                <w:color w:val="000000"/>
                <w:sz w:val="32"/>
                <w:szCs w:val="32"/>
              </w:rPr>
            </w:pPr>
            <w:r w:rsidRPr="00372BE0">
              <w:rPr>
                <w:rFonts w:ascii="Times New Roman" w:hAnsi="Times New Roman"/>
                <w:b/>
                <w:color w:val="000000"/>
                <w:sz w:val="32"/>
                <w:szCs w:val="32"/>
              </w:rPr>
              <w:t>Argan (Ar)</w:t>
            </w:r>
          </w:p>
        </w:tc>
        <w:tc>
          <w:tcPr>
            <w:tcW w:w="3040" w:type="dxa"/>
            <w:tcBorders>
              <w:top w:val="nil"/>
              <w:left w:val="nil"/>
              <w:bottom w:val="nil"/>
              <w:right w:val="nil"/>
            </w:tcBorders>
            <w:shd w:val="clear" w:color="auto" w:fill="auto"/>
            <w:noWrap/>
            <w:vAlign w:val="bottom"/>
            <w:hideMark/>
          </w:tcPr>
          <w:p w:rsidR="002A1F9F" w:rsidRPr="00372BE0" w:rsidRDefault="002A1F9F" w:rsidP="007F6CE3">
            <w:pPr>
              <w:spacing w:after="0" w:line="240" w:lineRule="auto"/>
              <w:jc w:val="right"/>
              <w:rPr>
                <w:rFonts w:ascii="Times New Roman" w:hAnsi="Times New Roman"/>
                <w:b/>
                <w:color w:val="000000"/>
                <w:sz w:val="32"/>
                <w:szCs w:val="32"/>
              </w:rPr>
            </w:pPr>
            <w:r w:rsidRPr="00372BE0">
              <w:rPr>
                <w:rFonts w:ascii="Times New Roman" w:hAnsi="Times New Roman"/>
                <w:b/>
                <w:color w:val="000000"/>
                <w:sz w:val="32"/>
                <w:szCs w:val="32"/>
              </w:rPr>
              <w:t>83.6</w:t>
            </w:r>
          </w:p>
        </w:tc>
      </w:tr>
    </w:tbl>
    <w:p w:rsidR="002A1F9F" w:rsidRDefault="002A1F9F">
      <w:pPr>
        <w:rPr>
          <w:rFonts w:ascii="Times New Roman" w:hAnsi="Times New Roman"/>
          <w:b/>
          <w:sz w:val="32"/>
          <w:szCs w:val="32"/>
        </w:rPr>
      </w:pPr>
      <w:r>
        <w:rPr>
          <w:rFonts w:ascii="Times New Roman" w:hAnsi="Times New Roman"/>
          <w:b/>
          <w:sz w:val="32"/>
          <w:szCs w:val="32"/>
        </w:rPr>
        <w:tab/>
      </w:r>
    </w:p>
    <w:p w:rsidR="00F172FE" w:rsidRPr="002A1F9F" w:rsidRDefault="002A1F9F">
      <w:pPr>
        <w:rPr>
          <w:rFonts w:ascii="Times New Roman" w:hAnsi="Times New Roman"/>
          <w:b/>
          <w:sz w:val="28"/>
          <w:szCs w:val="28"/>
        </w:rPr>
      </w:pPr>
      <w:r>
        <w:rPr>
          <w:rFonts w:ascii="Times New Roman" w:hAnsi="Times New Roman"/>
          <w:b/>
          <w:sz w:val="32"/>
          <w:szCs w:val="32"/>
        </w:rPr>
        <w:tab/>
      </w:r>
      <w:r w:rsidR="00F172FE">
        <w:rPr>
          <w:rFonts w:ascii="Times New Roman" w:hAnsi="Times New Roman"/>
          <w:sz w:val="28"/>
          <w:szCs w:val="28"/>
        </w:rPr>
        <w:t xml:space="preserve">Melting Point of the element exibit some periodicity </w:t>
      </w:r>
      <w:proofErr w:type="gramStart"/>
      <w:r w:rsidR="00F172FE">
        <w:rPr>
          <w:rFonts w:ascii="Times New Roman" w:hAnsi="Times New Roman"/>
          <w:sz w:val="28"/>
          <w:szCs w:val="28"/>
        </w:rPr>
        <w:t>with  increase</w:t>
      </w:r>
      <w:proofErr w:type="gramEnd"/>
      <w:r w:rsidR="00F172FE">
        <w:rPr>
          <w:rFonts w:ascii="Times New Roman" w:hAnsi="Times New Roman"/>
          <w:sz w:val="28"/>
          <w:szCs w:val="28"/>
        </w:rPr>
        <w:t xml:space="preserve"> in atomic number. Elements with low values of atomic volume have high melting point and element with high volumes have low melting points.In third period melting pouint increases from Sodium (Na) ton Silicon (Si) Certain the maxi,um value  and further decreasesfrom Phosphurus (P) to Argan (Ar)</w:t>
      </w:r>
    </w:p>
    <w:p w:rsidR="00C41123" w:rsidRPr="00C41123" w:rsidRDefault="00C41123">
      <w:pPr>
        <w:rPr>
          <w:rFonts w:ascii="Times New Roman" w:hAnsi="Times New Roman"/>
          <w:b/>
          <w:sz w:val="32"/>
          <w:szCs w:val="32"/>
        </w:rPr>
      </w:pPr>
    </w:p>
    <w:p w:rsidR="00F172FE" w:rsidRDefault="00C41123">
      <w:pPr>
        <w:rPr>
          <w:rFonts w:ascii="Times New Roman" w:hAnsi="Times New Roman"/>
          <w:b/>
          <w:sz w:val="28"/>
          <w:szCs w:val="28"/>
        </w:rPr>
      </w:pPr>
      <w:proofErr w:type="gramStart"/>
      <w:r w:rsidRPr="00C41123">
        <w:rPr>
          <w:rFonts w:ascii="Times New Roman" w:hAnsi="Times New Roman"/>
          <w:b/>
          <w:sz w:val="28"/>
          <w:szCs w:val="28"/>
        </w:rPr>
        <w:t>2.Do</w:t>
      </w:r>
      <w:proofErr w:type="gramEnd"/>
      <w:r w:rsidRPr="00C41123">
        <w:rPr>
          <w:rFonts w:ascii="Times New Roman" w:hAnsi="Times New Roman"/>
          <w:b/>
          <w:sz w:val="28"/>
          <w:szCs w:val="28"/>
        </w:rPr>
        <w:t xml:space="preserve"> you see a trend that continues through allthe melting point of the group 1 elements? If so describe that trend.</w:t>
      </w:r>
      <w:r w:rsidR="00F172FE">
        <w:rPr>
          <w:rFonts w:ascii="Times New Roman" w:hAnsi="Times New Roman"/>
          <w:b/>
          <w:sz w:val="28"/>
          <w:szCs w:val="28"/>
        </w:rPr>
        <w:tab/>
      </w:r>
    </w:p>
    <w:tbl>
      <w:tblPr>
        <w:tblW w:w="5660" w:type="dxa"/>
        <w:tblInd w:w="93" w:type="dxa"/>
        <w:tblLook w:val="04A0"/>
      </w:tblPr>
      <w:tblGrid>
        <w:gridCol w:w="2620"/>
        <w:gridCol w:w="3040"/>
      </w:tblGrid>
      <w:tr w:rsidR="00F172FE" w:rsidRPr="00F172FE" w:rsidTr="00F172FE">
        <w:trPr>
          <w:trHeight w:val="300"/>
        </w:trPr>
        <w:tc>
          <w:tcPr>
            <w:tcW w:w="2620" w:type="dxa"/>
            <w:tcBorders>
              <w:top w:val="nil"/>
              <w:left w:val="nil"/>
              <w:bottom w:val="nil"/>
              <w:right w:val="nil"/>
            </w:tcBorders>
            <w:shd w:val="clear" w:color="auto" w:fill="auto"/>
            <w:noWrap/>
            <w:vAlign w:val="bottom"/>
            <w:hideMark/>
          </w:tcPr>
          <w:p w:rsidR="00F172FE" w:rsidRPr="00F172FE" w:rsidRDefault="00F172FE" w:rsidP="00F172FE">
            <w:pPr>
              <w:spacing w:after="0" w:line="240" w:lineRule="auto"/>
              <w:rPr>
                <w:rFonts w:ascii="Times New Roman" w:hAnsi="Times New Roman"/>
                <w:b/>
                <w:color w:val="000000"/>
                <w:sz w:val="32"/>
                <w:szCs w:val="32"/>
              </w:rPr>
            </w:pPr>
            <w:r w:rsidRPr="00F172FE">
              <w:rPr>
                <w:rFonts w:ascii="Times New Roman" w:hAnsi="Times New Roman"/>
                <w:b/>
                <w:color w:val="000000"/>
                <w:sz w:val="32"/>
                <w:szCs w:val="32"/>
              </w:rPr>
              <w:t>Metal</w:t>
            </w:r>
          </w:p>
        </w:tc>
        <w:tc>
          <w:tcPr>
            <w:tcW w:w="3040" w:type="dxa"/>
            <w:tcBorders>
              <w:top w:val="nil"/>
              <w:left w:val="nil"/>
              <w:bottom w:val="nil"/>
              <w:right w:val="nil"/>
            </w:tcBorders>
            <w:shd w:val="clear" w:color="auto" w:fill="auto"/>
            <w:noWrap/>
            <w:vAlign w:val="bottom"/>
            <w:hideMark/>
          </w:tcPr>
          <w:p w:rsidR="00F172FE" w:rsidRPr="00F172FE" w:rsidRDefault="00F172FE" w:rsidP="00F172FE">
            <w:pPr>
              <w:spacing w:after="0" w:line="240" w:lineRule="auto"/>
              <w:rPr>
                <w:rFonts w:ascii="Times New Roman" w:hAnsi="Times New Roman"/>
                <w:b/>
                <w:color w:val="000000"/>
                <w:sz w:val="32"/>
                <w:szCs w:val="32"/>
              </w:rPr>
            </w:pPr>
            <w:r w:rsidRPr="00F172FE">
              <w:rPr>
                <w:rFonts w:ascii="Times New Roman" w:hAnsi="Times New Roman"/>
                <w:b/>
                <w:color w:val="000000"/>
                <w:sz w:val="32"/>
                <w:szCs w:val="32"/>
              </w:rPr>
              <w:t>Melting Point</w:t>
            </w:r>
          </w:p>
        </w:tc>
      </w:tr>
      <w:tr w:rsidR="00F172FE" w:rsidRPr="00F172FE" w:rsidTr="00F172FE">
        <w:trPr>
          <w:trHeight w:val="300"/>
        </w:trPr>
        <w:tc>
          <w:tcPr>
            <w:tcW w:w="2620" w:type="dxa"/>
            <w:tcBorders>
              <w:top w:val="nil"/>
              <w:left w:val="nil"/>
              <w:bottom w:val="nil"/>
              <w:right w:val="nil"/>
            </w:tcBorders>
            <w:shd w:val="clear" w:color="auto" w:fill="auto"/>
            <w:noWrap/>
            <w:vAlign w:val="bottom"/>
            <w:hideMark/>
          </w:tcPr>
          <w:p w:rsidR="00F172FE" w:rsidRPr="00F172FE" w:rsidRDefault="00F172FE" w:rsidP="00F172FE">
            <w:pPr>
              <w:spacing w:after="0" w:line="240" w:lineRule="auto"/>
              <w:rPr>
                <w:rFonts w:ascii="Times New Roman" w:hAnsi="Times New Roman"/>
                <w:b/>
                <w:color w:val="000000"/>
                <w:sz w:val="32"/>
                <w:szCs w:val="32"/>
              </w:rPr>
            </w:pPr>
            <w:r w:rsidRPr="00F172FE">
              <w:rPr>
                <w:rFonts w:ascii="Times New Roman" w:hAnsi="Times New Roman"/>
                <w:b/>
                <w:color w:val="000000"/>
                <w:sz w:val="32"/>
                <w:szCs w:val="32"/>
              </w:rPr>
              <w:t>Lithium (Li)</w:t>
            </w:r>
          </w:p>
        </w:tc>
        <w:tc>
          <w:tcPr>
            <w:tcW w:w="3040" w:type="dxa"/>
            <w:tcBorders>
              <w:top w:val="nil"/>
              <w:left w:val="nil"/>
              <w:bottom w:val="nil"/>
              <w:right w:val="nil"/>
            </w:tcBorders>
            <w:shd w:val="clear" w:color="auto" w:fill="auto"/>
            <w:noWrap/>
            <w:hideMark/>
          </w:tcPr>
          <w:p w:rsidR="00F172FE" w:rsidRPr="00F172FE" w:rsidRDefault="00F172FE" w:rsidP="00F172FE">
            <w:pPr>
              <w:spacing w:after="0" w:line="240" w:lineRule="auto"/>
              <w:rPr>
                <w:rFonts w:ascii="Times New Roman" w:hAnsi="Times New Roman"/>
                <w:b/>
                <w:color w:val="000000"/>
                <w:sz w:val="32"/>
                <w:szCs w:val="32"/>
              </w:rPr>
            </w:pPr>
            <w:r w:rsidRPr="00F172FE">
              <w:rPr>
                <w:rFonts w:ascii="Times New Roman" w:hAnsi="Times New Roman"/>
                <w:b/>
                <w:color w:val="000000"/>
                <w:sz w:val="32"/>
                <w:szCs w:val="32"/>
              </w:rPr>
              <w:t>454</w:t>
            </w:r>
          </w:p>
        </w:tc>
      </w:tr>
      <w:tr w:rsidR="00F172FE" w:rsidRPr="00F172FE" w:rsidTr="00F172FE">
        <w:trPr>
          <w:trHeight w:val="300"/>
        </w:trPr>
        <w:tc>
          <w:tcPr>
            <w:tcW w:w="2620" w:type="dxa"/>
            <w:tcBorders>
              <w:top w:val="nil"/>
              <w:left w:val="nil"/>
              <w:bottom w:val="nil"/>
              <w:right w:val="nil"/>
            </w:tcBorders>
            <w:shd w:val="clear" w:color="auto" w:fill="auto"/>
            <w:noWrap/>
            <w:vAlign w:val="bottom"/>
            <w:hideMark/>
          </w:tcPr>
          <w:p w:rsidR="00F172FE" w:rsidRPr="00F172FE" w:rsidRDefault="00F172FE" w:rsidP="00F172FE">
            <w:pPr>
              <w:spacing w:after="0" w:line="240" w:lineRule="auto"/>
              <w:rPr>
                <w:rFonts w:ascii="Times New Roman" w:hAnsi="Times New Roman"/>
                <w:b/>
                <w:color w:val="000000"/>
                <w:sz w:val="32"/>
                <w:szCs w:val="32"/>
              </w:rPr>
            </w:pPr>
            <w:r w:rsidRPr="00F172FE">
              <w:rPr>
                <w:rFonts w:ascii="Times New Roman" w:hAnsi="Times New Roman"/>
                <w:b/>
                <w:color w:val="000000"/>
                <w:sz w:val="32"/>
                <w:szCs w:val="32"/>
              </w:rPr>
              <w:t>Sodium (Na)</w:t>
            </w:r>
          </w:p>
        </w:tc>
        <w:tc>
          <w:tcPr>
            <w:tcW w:w="3040" w:type="dxa"/>
            <w:tcBorders>
              <w:top w:val="nil"/>
              <w:left w:val="nil"/>
              <w:bottom w:val="nil"/>
              <w:right w:val="nil"/>
            </w:tcBorders>
            <w:shd w:val="clear" w:color="auto" w:fill="auto"/>
            <w:noWrap/>
            <w:vAlign w:val="bottom"/>
            <w:hideMark/>
          </w:tcPr>
          <w:p w:rsidR="00F172FE" w:rsidRPr="00F172FE" w:rsidRDefault="00F172FE" w:rsidP="00F172FE">
            <w:pPr>
              <w:spacing w:after="0" w:line="240" w:lineRule="auto"/>
              <w:rPr>
                <w:rFonts w:ascii="Times New Roman" w:hAnsi="Times New Roman"/>
                <w:b/>
                <w:color w:val="000000"/>
                <w:sz w:val="32"/>
                <w:szCs w:val="32"/>
              </w:rPr>
            </w:pPr>
            <w:r w:rsidRPr="00F172FE">
              <w:rPr>
                <w:rFonts w:ascii="Times New Roman" w:hAnsi="Times New Roman"/>
                <w:b/>
                <w:color w:val="000000"/>
                <w:sz w:val="32"/>
                <w:szCs w:val="32"/>
              </w:rPr>
              <w:t>371</w:t>
            </w:r>
          </w:p>
        </w:tc>
      </w:tr>
      <w:tr w:rsidR="00F172FE" w:rsidRPr="00F172FE" w:rsidTr="00F172FE">
        <w:trPr>
          <w:trHeight w:val="300"/>
        </w:trPr>
        <w:tc>
          <w:tcPr>
            <w:tcW w:w="2620" w:type="dxa"/>
            <w:tcBorders>
              <w:top w:val="nil"/>
              <w:left w:val="nil"/>
              <w:bottom w:val="nil"/>
              <w:right w:val="nil"/>
            </w:tcBorders>
            <w:shd w:val="clear" w:color="auto" w:fill="auto"/>
            <w:noWrap/>
            <w:vAlign w:val="bottom"/>
            <w:hideMark/>
          </w:tcPr>
          <w:p w:rsidR="00F172FE" w:rsidRPr="00F172FE" w:rsidRDefault="00F172FE" w:rsidP="00F172FE">
            <w:pPr>
              <w:spacing w:after="0" w:line="240" w:lineRule="auto"/>
              <w:rPr>
                <w:rFonts w:ascii="Times New Roman" w:hAnsi="Times New Roman"/>
                <w:b/>
                <w:color w:val="000000"/>
                <w:sz w:val="32"/>
                <w:szCs w:val="32"/>
              </w:rPr>
            </w:pPr>
            <w:r w:rsidRPr="00F172FE">
              <w:rPr>
                <w:rFonts w:ascii="Times New Roman" w:hAnsi="Times New Roman"/>
                <w:b/>
                <w:color w:val="000000"/>
                <w:sz w:val="32"/>
                <w:szCs w:val="32"/>
              </w:rPr>
              <w:t>Potasium (K)</w:t>
            </w:r>
          </w:p>
        </w:tc>
        <w:tc>
          <w:tcPr>
            <w:tcW w:w="3040" w:type="dxa"/>
            <w:tcBorders>
              <w:top w:val="nil"/>
              <w:left w:val="nil"/>
              <w:bottom w:val="nil"/>
              <w:right w:val="nil"/>
            </w:tcBorders>
            <w:shd w:val="clear" w:color="auto" w:fill="auto"/>
            <w:noWrap/>
            <w:vAlign w:val="bottom"/>
            <w:hideMark/>
          </w:tcPr>
          <w:p w:rsidR="00F172FE" w:rsidRPr="00F172FE" w:rsidRDefault="00F172FE" w:rsidP="00F172FE">
            <w:pPr>
              <w:spacing w:after="0" w:line="240" w:lineRule="auto"/>
              <w:rPr>
                <w:rFonts w:ascii="Times New Roman" w:hAnsi="Times New Roman"/>
                <w:b/>
                <w:color w:val="000000"/>
                <w:sz w:val="32"/>
                <w:szCs w:val="32"/>
              </w:rPr>
            </w:pPr>
            <w:r w:rsidRPr="00F172FE">
              <w:rPr>
                <w:rFonts w:ascii="Times New Roman" w:hAnsi="Times New Roman"/>
                <w:b/>
                <w:color w:val="000000"/>
                <w:sz w:val="32"/>
                <w:szCs w:val="32"/>
              </w:rPr>
              <w:t>335</w:t>
            </w:r>
          </w:p>
        </w:tc>
      </w:tr>
      <w:tr w:rsidR="00F172FE" w:rsidRPr="00F172FE" w:rsidTr="00F172FE">
        <w:trPr>
          <w:trHeight w:val="300"/>
        </w:trPr>
        <w:tc>
          <w:tcPr>
            <w:tcW w:w="2620" w:type="dxa"/>
            <w:tcBorders>
              <w:top w:val="nil"/>
              <w:left w:val="nil"/>
              <w:bottom w:val="nil"/>
              <w:right w:val="nil"/>
            </w:tcBorders>
            <w:shd w:val="clear" w:color="auto" w:fill="auto"/>
            <w:noWrap/>
            <w:vAlign w:val="bottom"/>
            <w:hideMark/>
          </w:tcPr>
          <w:p w:rsidR="00F172FE" w:rsidRPr="00F172FE" w:rsidRDefault="00F172FE" w:rsidP="00F172FE">
            <w:pPr>
              <w:spacing w:after="0" w:line="240" w:lineRule="auto"/>
              <w:rPr>
                <w:rFonts w:ascii="Times New Roman" w:hAnsi="Times New Roman"/>
                <w:b/>
                <w:color w:val="000000"/>
                <w:sz w:val="32"/>
                <w:szCs w:val="32"/>
              </w:rPr>
            </w:pPr>
            <w:r w:rsidRPr="00F172FE">
              <w:rPr>
                <w:rFonts w:ascii="Times New Roman" w:hAnsi="Times New Roman"/>
                <w:b/>
                <w:color w:val="000000"/>
                <w:sz w:val="32"/>
                <w:szCs w:val="32"/>
              </w:rPr>
              <w:t>Rubidium (Rb)</w:t>
            </w:r>
          </w:p>
        </w:tc>
        <w:tc>
          <w:tcPr>
            <w:tcW w:w="3040" w:type="dxa"/>
            <w:tcBorders>
              <w:top w:val="nil"/>
              <w:left w:val="nil"/>
              <w:bottom w:val="nil"/>
              <w:right w:val="nil"/>
            </w:tcBorders>
            <w:shd w:val="clear" w:color="auto" w:fill="auto"/>
            <w:noWrap/>
            <w:vAlign w:val="bottom"/>
            <w:hideMark/>
          </w:tcPr>
          <w:p w:rsidR="00F172FE" w:rsidRPr="00F172FE" w:rsidRDefault="00F172FE" w:rsidP="00F172FE">
            <w:pPr>
              <w:spacing w:after="0" w:line="240" w:lineRule="auto"/>
              <w:rPr>
                <w:rFonts w:ascii="Times New Roman" w:hAnsi="Times New Roman"/>
                <w:b/>
                <w:color w:val="000000"/>
                <w:sz w:val="32"/>
                <w:szCs w:val="32"/>
              </w:rPr>
            </w:pPr>
            <w:r w:rsidRPr="00F172FE">
              <w:rPr>
                <w:rFonts w:ascii="Times New Roman" w:hAnsi="Times New Roman"/>
                <w:b/>
                <w:color w:val="000000"/>
                <w:sz w:val="32"/>
                <w:szCs w:val="32"/>
              </w:rPr>
              <w:t>312</w:t>
            </w:r>
          </w:p>
        </w:tc>
      </w:tr>
      <w:tr w:rsidR="00F172FE" w:rsidRPr="00F172FE" w:rsidTr="00F172FE">
        <w:trPr>
          <w:trHeight w:val="300"/>
        </w:trPr>
        <w:tc>
          <w:tcPr>
            <w:tcW w:w="2620" w:type="dxa"/>
            <w:tcBorders>
              <w:top w:val="nil"/>
              <w:left w:val="nil"/>
              <w:bottom w:val="nil"/>
              <w:right w:val="nil"/>
            </w:tcBorders>
            <w:shd w:val="clear" w:color="auto" w:fill="auto"/>
            <w:noWrap/>
            <w:vAlign w:val="bottom"/>
            <w:hideMark/>
          </w:tcPr>
          <w:p w:rsidR="00F172FE" w:rsidRPr="00F172FE" w:rsidRDefault="00F172FE" w:rsidP="00F172FE">
            <w:pPr>
              <w:spacing w:after="0" w:line="240" w:lineRule="auto"/>
              <w:rPr>
                <w:rFonts w:ascii="Times New Roman" w:hAnsi="Times New Roman"/>
                <w:b/>
                <w:color w:val="000000"/>
                <w:sz w:val="32"/>
                <w:szCs w:val="32"/>
              </w:rPr>
            </w:pPr>
            <w:r w:rsidRPr="00F172FE">
              <w:rPr>
                <w:rFonts w:ascii="Times New Roman" w:hAnsi="Times New Roman"/>
                <w:b/>
                <w:color w:val="000000"/>
                <w:sz w:val="32"/>
                <w:szCs w:val="32"/>
              </w:rPr>
              <w:t>Caesium (Cs)</w:t>
            </w:r>
          </w:p>
        </w:tc>
        <w:tc>
          <w:tcPr>
            <w:tcW w:w="3040" w:type="dxa"/>
            <w:tcBorders>
              <w:top w:val="nil"/>
              <w:left w:val="nil"/>
              <w:bottom w:val="nil"/>
              <w:right w:val="nil"/>
            </w:tcBorders>
            <w:shd w:val="clear" w:color="auto" w:fill="auto"/>
            <w:noWrap/>
            <w:vAlign w:val="bottom"/>
            <w:hideMark/>
          </w:tcPr>
          <w:p w:rsidR="00F172FE" w:rsidRPr="00F172FE" w:rsidRDefault="00F172FE" w:rsidP="00F172FE">
            <w:pPr>
              <w:spacing w:after="0" w:line="240" w:lineRule="auto"/>
              <w:rPr>
                <w:rFonts w:ascii="Times New Roman" w:hAnsi="Times New Roman"/>
                <w:b/>
                <w:color w:val="000000"/>
                <w:sz w:val="32"/>
                <w:szCs w:val="32"/>
              </w:rPr>
            </w:pPr>
            <w:r w:rsidRPr="00F172FE">
              <w:rPr>
                <w:rFonts w:ascii="Times New Roman" w:hAnsi="Times New Roman"/>
                <w:b/>
                <w:color w:val="000000"/>
                <w:sz w:val="32"/>
                <w:szCs w:val="32"/>
              </w:rPr>
              <w:t>302</w:t>
            </w:r>
          </w:p>
        </w:tc>
      </w:tr>
      <w:tr w:rsidR="00F172FE" w:rsidRPr="00F172FE" w:rsidTr="00F172FE">
        <w:trPr>
          <w:trHeight w:val="300"/>
        </w:trPr>
        <w:tc>
          <w:tcPr>
            <w:tcW w:w="2620" w:type="dxa"/>
            <w:tcBorders>
              <w:top w:val="nil"/>
              <w:left w:val="nil"/>
              <w:bottom w:val="nil"/>
              <w:right w:val="nil"/>
            </w:tcBorders>
            <w:shd w:val="clear" w:color="auto" w:fill="auto"/>
            <w:noWrap/>
            <w:vAlign w:val="bottom"/>
            <w:hideMark/>
          </w:tcPr>
          <w:p w:rsidR="00F172FE" w:rsidRDefault="00F172FE" w:rsidP="00F172FE">
            <w:pPr>
              <w:spacing w:after="0" w:line="240" w:lineRule="auto"/>
              <w:rPr>
                <w:rFonts w:ascii="Times New Roman" w:hAnsi="Times New Roman"/>
                <w:b/>
                <w:color w:val="000000"/>
                <w:sz w:val="32"/>
                <w:szCs w:val="32"/>
              </w:rPr>
            </w:pPr>
          </w:p>
          <w:p w:rsidR="00F172FE" w:rsidRPr="00F172FE" w:rsidRDefault="00F172FE" w:rsidP="00F172FE">
            <w:pPr>
              <w:spacing w:after="0" w:line="240" w:lineRule="auto"/>
              <w:rPr>
                <w:rFonts w:ascii="Times New Roman" w:hAnsi="Times New Roman"/>
                <w:color w:val="000000"/>
                <w:sz w:val="32"/>
                <w:szCs w:val="32"/>
              </w:rPr>
            </w:pPr>
          </w:p>
        </w:tc>
        <w:tc>
          <w:tcPr>
            <w:tcW w:w="3040" w:type="dxa"/>
            <w:tcBorders>
              <w:top w:val="nil"/>
              <w:left w:val="nil"/>
              <w:bottom w:val="nil"/>
              <w:right w:val="nil"/>
            </w:tcBorders>
            <w:shd w:val="clear" w:color="auto" w:fill="auto"/>
            <w:noWrap/>
            <w:vAlign w:val="bottom"/>
            <w:hideMark/>
          </w:tcPr>
          <w:p w:rsidR="002A1F9F" w:rsidRDefault="002A1F9F" w:rsidP="002A1F9F">
            <w:pPr>
              <w:spacing w:after="0" w:line="240" w:lineRule="auto"/>
              <w:jc w:val="both"/>
              <w:rPr>
                <w:rFonts w:ascii="Times New Roman" w:hAnsi="Times New Roman"/>
                <w:color w:val="000000"/>
                <w:sz w:val="32"/>
                <w:szCs w:val="32"/>
              </w:rPr>
            </w:pPr>
          </w:p>
          <w:p w:rsidR="00F172FE" w:rsidRPr="002A1F9F" w:rsidRDefault="00F172FE" w:rsidP="002A1F9F">
            <w:pPr>
              <w:spacing w:after="0" w:line="240" w:lineRule="auto"/>
              <w:jc w:val="both"/>
              <w:rPr>
                <w:rFonts w:ascii="Times New Roman" w:hAnsi="Times New Roman"/>
                <w:color w:val="000000"/>
                <w:sz w:val="32"/>
                <w:szCs w:val="32"/>
              </w:rPr>
            </w:pPr>
          </w:p>
        </w:tc>
      </w:tr>
    </w:tbl>
    <w:p w:rsidR="00F172FE" w:rsidRPr="00F172FE" w:rsidRDefault="002A1F9F" w:rsidP="002A1F9F">
      <w:pPr>
        <w:rPr>
          <w:rFonts w:ascii="Times New Roman" w:hAnsi="Times New Roman"/>
          <w:b/>
          <w:sz w:val="32"/>
          <w:szCs w:val="32"/>
        </w:rPr>
      </w:pPr>
      <w:r>
        <w:rPr>
          <w:rFonts w:ascii="Times New Roman" w:hAnsi="Times New Roman"/>
          <w:color w:val="000000"/>
          <w:sz w:val="32"/>
          <w:szCs w:val="32"/>
        </w:rPr>
        <w:lastRenderedPageBreak/>
        <w:tab/>
        <w:t>As the atomic size increases, the ato</w:t>
      </w:r>
      <w:proofErr w:type="gramStart"/>
      <w:r>
        <w:rPr>
          <w:rFonts w:ascii="Times New Roman" w:hAnsi="Times New Roman"/>
          <w:color w:val="000000"/>
          <w:sz w:val="32"/>
          <w:szCs w:val="32"/>
        </w:rPr>
        <w:t>,ic</w:t>
      </w:r>
      <w:proofErr w:type="gramEnd"/>
      <w:r>
        <w:rPr>
          <w:rFonts w:ascii="Times New Roman" w:hAnsi="Times New Roman"/>
          <w:color w:val="000000"/>
          <w:sz w:val="32"/>
          <w:szCs w:val="32"/>
        </w:rPr>
        <w:t xml:space="preserve"> volume increase and melting point decreases. Hence </w:t>
      </w:r>
      <w:proofErr w:type="gramStart"/>
      <w:r>
        <w:rPr>
          <w:rFonts w:ascii="Times New Roman" w:hAnsi="Times New Roman"/>
          <w:color w:val="000000"/>
          <w:sz w:val="32"/>
          <w:szCs w:val="32"/>
        </w:rPr>
        <w:t>litium having</w:t>
      </w:r>
      <w:proofErr w:type="gramEnd"/>
      <w:r>
        <w:rPr>
          <w:rFonts w:ascii="Times New Roman" w:hAnsi="Times New Roman"/>
          <w:color w:val="000000"/>
          <w:sz w:val="32"/>
          <w:szCs w:val="32"/>
        </w:rPr>
        <w:t xml:space="preserve"> highest and caesium having lowest melting point in First group.</w:t>
      </w:r>
    </w:p>
    <w:p w:rsidR="00C41123" w:rsidRDefault="00C41123">
      <w:pPr>
        <w:rPr>
          <w:rFonts w:ascii="Times New Roman" w:hAnsi="Times New Roman"/>
          <w:b/>
          <w:sz w:val="28"/>
          <w:szCs w:val="28"/>
        </w:rPr>
      </w:pPr>
      <w:proofErr w:type="gramStart"/>
      <w:r w:rsidRPr="00C41123">
        <w:rPr>
          <w:rFonts w:ascii="Times New Roman" w:hAnsi="Times New Roman"/>
          <w:b/>
          <w:sz w:val="28"/>
          <w:szCs w:val="28"/>
        </w:rPr>
        <w:t>3.Explain</w:t>
      </w:r>
      <w:proofErr w:type="gramEnd"/>
      <w:r w:rsidRPr="00C41123">
        <w:rPr>
          <w:rFonts w:ascii="Times New Roman" w:hAnsi="Times New Roman"/>
          <w:b/>
          <w:sz w:val="28"/>
          <w:szCs w:val="28"/>
        </w:rPr>
        <w:t xml:space="preserve"> why the melting point you determined was different from that given in the Merck Index.</w:t>
      </w:r>
    </w:p>
    <w:p w:rsidR="00C41123" w:rsidRPr="002A1F9F" w:rsidRDefault="002A1F9F">
      <w:pPr>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 xml:space="preserve">They are few reson behind the </w:t>
      </w:r>
      <w:proofErr w:type="gramStart"/>
      <w:r>
        <w:rPr>
          <w:rFonts w:ascii="Times New Roman" w:hAnsi="Times New Roman"/>
          <w:sz w:val="28"/>
          <w:szCs w:val="28"/>
        </w:rPr>
        <w:t>melting  point</w:t>
      </w:r>
      <w:proofErr w:type="gramEnd"/>
      <w:r>
        <w:rPr>
          <w:rFonts w:ascii="Times New Roman" w:hAnsi="Times New Roman"/>
          <w:sz w:val="28"/>
          <w:szCs w:val="28"/>
        </w:rPr>
        <w:t xml:space="preserve"> we deteermine is does not match with merck index </w:t>
      </w:r>
      <w:r w:rsidR="00EC5A08">
        <w:rPr>
          <w:rFonts w:ascii="Times New Roman" w:hAnsi="Times New Roman"/>
          <w:sz w:val="28"/>
          <w:szCs w:val="28"/>
        </w:rPr>
        <w:t xml:space="preserve">It is may be due to the impure sample you have determined.It may be due to the personal error while determining  the melting point. It may be due to water crytallization. Some of the compound are hygroscopic and hence they show variation in melting </w:t>
      </w:r>
      <w:proofErr w:type="gramStart"/>
      <w:r w:rsidR="00EC5A08">
        <w:rPr>
          <w:rFonts w:ascii="Times New Roman" w:hAnsi="Times New Roman"/>
          <w:sz w:val="28"/>
          <w:szCs w:val="28"/>
        </w:rPr>
        <w:t>points .</w:t>
      </w:r>
      <w:proofErr w:type="gramEnd"/>
      <w:r w:rsidR="00EC5A08">
        <w:rPr>
          <w:rFonts w:ascii="Times New Roman" w:hAnsi="Times New Roman"/>
          <w:sz w:val="28"/>
          <w:szCs w:val="28"/>
        </w:rPr>
        <w:t xml:space="preserve"> </w:t>
      </w:r>
      <w:proofErr w:type="gramStart"/>
      <w:r w:rsidR="00EC5A08">
        <w:rPr>
          <w:rFonts w:ascii="Times New Roman" w:hAnsi="Times New Roman"/>
          <w:sz w:val="28"/>
          <w:szCs w:val="28"/>
        </w:rPr>
        <w:t>it</w:t>
      </w:r>
      <w:proofErr w:type="gramEnd"/>
      <w:r w:rsidR="00EC5A08">
        <w:rPr>
          <w:rFonts w:ascii="Times New Roman" w:hAnsi="Times New Roman"/>
          <w:sz w:val="28"/>
          <w:szCs w:val="28"/>
        </w:rPr>
        <w:t xml:space="preserve"> may be due ti undried lab glasswares. </w:t>
      </w:r>
      <w:proofErr w:type="gramStart"/>
      <w:r w:rsidR="00EC5A08">
        <w:rPr>
          <w:rFonts w:ascii="Times New Roman" w:hAnsi="Times New Roman"/>
          <w:sz w:val="28"/>
          <w:szCs w:val="28"/>
        </w:rPr>
        <w:t>Due to some site reactions.</w:t>
      </w:r>
      <w:proofErr w:type="gramEnd"/>
    </w:p>
    <w:p w:rsidR="00C41123" w:rsidRDefault="00C41123">
      <w:pPr>
        <w:rPr>
          <w:rFonts w:ascii="Times New Roman" w:hAnsi="Times New Roman"/>
          <w:b/>
          <w:sz w:val="28"/>
          <w:szCs w:val="28"/>
        </w:rPr>
      </w:pPr>
      <w:proofErr w:type="gramStart"/>
      <w:r w:rsidRPr="00C41123">
        <w:rPr>
          <w:rFonts w:ascii="Times New Roman" w:hAnsi="Times New Roman"/>
          <w:b/>
          <w:sz w:val="28"/>
          <w:szCs w:val="28"/>
        </w:rPr>
        <w:t>4.Calculate</w:t>
      </w:r>
      <w:proofErr w:type="gramEnd"/>
      <w:r w:rsidRPr="00C41123">
        <w:rPr>
          <w:rFonts w:ascii="Times New Roman" w:hAnsi="Times New Roman"/>
          <w:b/>
          <w:sz w:val="28"/>
          <w:szCs w:val="28"/>
        </w:rPr>
        <w:t xml:space="preserve"> the amount of heat required to raise the temperature of 1000.00 g of mercury from 25.0 °C to 37.0°C. The specific heat of mercury is 0.139J/g °C.</w:t>
      </w:r>
      <w:r w:rsidR="00EC5A08">
        <w:rPr>
          <w:rFonts w:ascii="Times New Roman" w:hAnsi="Times New Roman"/>
          <w:b/>
          <w:sz w:val="28"/>
          <w:szCs w:val="28"/>
        </w:rPr>
        <w:t xml:space="preserve"> </w:t>
      </w:r>
    </w:p>
    <w:p w:rsidR="00EC5A08" w:rsidRDefault="00EC5A08">
      <w:pPr>
        <w:rPr>
          <w:rFonts w:ascii="Times New Roman" w:hAnsi="Times New Roman"/>
          <w:sz w:val="28"/>
          <w:szCs w:val="28"/>
        </w:rPr>
      </w:pPr>
      <w:r>
        <w:rPr>
          <w:rFonts w:ascii="Times New Roman" w:hAnsi="Times New Roman"/>
          <w:b/>
          <w:sz w:val="28"/>
          <w:szCs w:val="28"/>
        </w:rPr>
        <w:tab/>
      </w:r>
      <w:r w:rsidRPr="00EC5A08">
        <w:rPr>
          <w:rFonts w:ascii="Times New Roman" w:hAnsi="Times New Roman"/>
          <w:sz w:val="28"/>
          <w:szCs w:val="28"/>
        </w:rPr>
        <w:t xml:space="preserve">Given data </w:t>
      </w:r>
    </w:p>
    <w:p w:rsidR="00EC5A08" w:rsidRDefault="00EC5A08">
      <w:pPr>
        <w:rPr>
          <w:rFonts w:ascii="Times New Roman" w:hAnsi="Times New Roman"/>
          <w:sz w:val="28"/>
          <w:szCs w:val="28"/>
        </w:rPr>
      </w:pPr>
      <w:r>
        <w:rPr>
          <w:rFonts w:ascii="Times New Roman" w:hAnsi="Times New Roman"/>
          <w:sz w:val="28"/>
          <w:szCs w:val="28"/>
        </w:rPr>
        <w:tab/>
        <w:t>Specific heat of mercury= 0.13g J/g</w:t>
      </w:r>
      <w:r>
        <w:rPr>
          <w:rFonts w:ascii="Times New Roman" w:hAnsi="Times New Roman"/>
          <w:sz w:val="28"/>
          <w:szCs w:val="28"/>
          <w:vertAlign w:val="superscript"/>
        </w:rPr>
        <w:t xml:space="preserve">o </w:t>
      </w:r>
      <w:r>
        <w:rPr>
          <w:rFonts w:ascii="Times New Roman" w:hAnsi="Times New Roman"/>
          <w:sz w:val="28"/>
          <w:szCs w:val="28"/>
        </w:rPr>
        <w:t>C</w:t>
      </w:r>
    </w:p>
    <w:p w:rsidR="00EC5A08" w:rsidRDefault="00EC5A08">
      <w:pPr>
        <w:rPr>
          <w:rFonts w:ascii="Times New Roman" w:hAnsi="Times New Roman"/>
          <w:sz w:val="28"/>
          <w:szCs w:val="28"/>
        </w:rPr>
      </w:pPr>
      <w:r>
        <w:rPr>
          <w:rFonts w:ascii="Times New Roman" w:hAnsi="Times New Roman"/>
          <w:sz w:val="28"/>
          <w:szCs w:val="28"/>
        </w:rPr>
        <w:tab/>
        <w:t>Mass of Mercury=1000g</w:t>
      </w:r>
    </w:p>
    <w:p w:rsidR="008E5A4A" w:rsidRDefault="00EC5A08">
      <w:pPr>
        <w:rPr>
          <w:rFonts w:ascii="Times New Roman" w:hAnsi="Times New Roman"/>
          <w:sz w:val="28"/>
          <w:szCs w:val="28"/>
        </w:rPr>
      </w:pPr>
      <w:r>
        <w:rPr>
          <w:rFonts w:ascii="Times New Roman" w:hAnsi="Times New Roman"/>
          <w:sz w:val="28"/>
          <w:szCs w:val="28"/>
        </w:rPr>
        <w:tab/>
        <w:t>T</w:t>
      </w:r>
      <w:r>
        <w:rPr>
          <w:rFonts w:ascii="Times New Roman" w:hAnsi="Times New Roman"/>
          <w:sz w:val="28"/>
          <w:szCs w:val="28"/>
          <w:vertAlign w:val="subscript"/>
        </w:rPr>
        <w:t>1</w:t>
      </w:r>
      <w:r>
        <w:rPr>
          <w:rFonts w:ascii="Times New Roman" w:hAnsi="Times New Roman"/>
          <w:sz w:val="28"/>
          <w:szCs w:val="28"/>
        </w:rPr>
        <w:t>=25</w:t>
      </w:r>
      <w:r>
        <w:rPr>
          <w:rFonts w:ascii="Times New Roman" w:hAnsi="Times New Roman"/>
          <w:sz w:val="28"/>
          <w:szCs w:val="28"/>
          <w:vertAlign w:val="superscript"/>
        </w:rPr>
        <w:t>o</w:t>
      </w:r>
      <w:r>
        <w:rPr>
          <w:rFonts w:ascii="Times New Roman" w:hAnsi="Times New Roman"/>
          <w:sz w:val="28"/>
          <w:szCs w:val="28"/>
        </w:rPr>
        <w:t xml:space="preserve">C </w:t>
      </w:r>
      <w:r>
        <w:rPr>
          <w:rFonts w:ascii="Times New Roman" w:hAnsi="Times New Roman"/>
          <w:sz w:val="28"/>
          <w:szCs w:val="28"/>
        </w:rPr>
        <w:tab/>
      </w:r>
      <w:r w:rsidR="008E5A4A">
        <w:rPr>
          <w:rFonts w:ascii="Times New Roman" w:hAnsi="Times New Roman"/>
          <w:sz w:val="28"/>
          <w:szCs w:val="28"/>
        </w:rPr>
        <w:t>T</w:t>
      </w:r>
      <w:r w:rsidR="008E5A4A">
        <w:rPr>
          <w:rFonts w:ascii="Times New Roman" w:hAnsi="Times New Roman"/>
          <w:sz w:val="28"/>
          <w:szCs w:val="28"/>
          <w:vertAlign w:val="subscript"/>
        </w:rPr>
        <w:t>2</w:t>
      </w:r>
      <w:r w:rsidR="008E5A4A">
        <w:rPr>
          <w:rFonts w:ascii="Times New Roman" w:hAnsi="Times New Roman"/>
          <w:sz w:val="28"/>
          <w:szCs w:val="28"/>
        </w:rPr>
        <w:t>=37</w:t>
      </w:r>
      <w:r w:rsidR="008E5A4A">
        <w:rPr>
          <w:rFonts w:ascii="Times New Roman" w:hAnsi="Times New Roman"/>
          <w:sz w:val="28"/>
          <w:szCs w:val="28"/>
          <w:vertAlign w:val="superscript"/>
        </w:rPr>
        <w:t>o</w:t>
      </w:r>
      <w:r w:rsidR="008E5A4A">
        <w:rPr>
          <w:rFonts w:ascii="Times New Roman" w:hAnsi="Times New Roman"/>
          <w:sz w:val="28"/>
          <w:szCs w:val="28"/>
        </w:rPr>
        <w:t>C</w:t>
      </w:r>
    </w:p>
    <w:p w:rsidR="00077C70" w:rsidRDefault="008E5A4A">
      <w:pPr>
        <w:rPr>
          <w:rFonts w:ascii="Times New Roman" w:hAnsi="Times New Roman"/>
          <w:sz w:val="28"/>
          <w:szCs w:val="28"/>
        </w:rPr>
      </w:pPr>
      <w:r>
        <w:rPr>
          <w:rFonts w:ascii="Times New Roman" w:hAnsi="Times New Roman"/>
          <w:sz w:val="28"/>
          <w:szCs w:val="28"/>
        </w:rPr>
        <w:t xml:space="preserve">Therefore Heat </w:t>
      </w:r>
      <w:proofErr w:type="gramStart"/>
      <w:r>
        <w:rPr>
          <w:rFonts w:ascii="Times New Roman" w:hAnsi="Times New Roman"/>
          <w:sz w:val="28"/>
          <w:szCs w:val="28"/>
        </w:rPr>
        <w:t>required</w:t>
      </w:r>
      <w:r w:rsidR="00077C70">
        <w:rPr>
          <w:rFonts w:ascii="Times New Roman" w:hAnsi="Times New Roman"/>
          <w:sz w:val="28"/>
          <w:szCs w:val="28"/>
        </w:rPr>
        <w:t xml:space="preserve"> </w:t>
      </w:r>
      <w:r>
        <w:rPr>
          <w:rFonts w:ascii="Times New Roman" w:hAnsi="Times New Roman"/>
          <w:sz w:val="28"/>
          <w:szCs w:val="28"/>
        </w:rPr>
        <w:t xml:space="preserve"> =</w:t>
      </w:r>
      <w:proofErr w:type="gramEnd"/>
      <w:r>
        <w:rPr>
          <w:rFonts w:ascii="Times New Roman" w:hAnsi="Times New Roman"/>
          <w:sz w:val="28"/>
          <w:szCs w:val="28"/>
        </w:rPr>
        <w:t xml:space="preserve">mass*specific heat </w:t>
      </w:r>
      <w:r w:rsidR="00077C70">
        <w:rPr>
          <w:rFonts w:ascii="Times New Roman" w:hAnsi="Times New Roman"/>
          <w:sz w:val="28"/>
          <w:szCs w:val="28"/>
        </w:rPr>
        <w:t>*ST</w:t>
      </w:r>
    </w:p>
    <w:p w:rsidR="00EC5A08" w:rsidRDefault="00077C70">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w:t>
      </w:r>
      <w:r w:rsidR="00EC5A08">
        <w:rPr>
          <w:rFonts w:ascii="Times New Roman" w:hAnsi="Times New Roman"/>
          <w:sz w:val="28"/>
          <w:szCs w:val="28"/>
          <w:vertAlign w:val="subscript"/>
        </w:rPr>
        <w:t xml:space="preserve"> </w:t>
      </w:r>
      <w:r>
        <w:rPr>
          <w:rFonts w:ascii="Times New Roman" w:hAnsi="Times New Roman"/>
          <w:sz w:val="28"/>
          <w:szCs w:val="28"/>
        </w:rPr>
        <w:t>1000g*0.13J/g°C*(37</w:t>
      </w:r>
      <w:r w:rsidR="007C1B57">
        <w:rPr>
          <w:rFonts w:ascii="Times New Roman" w:hAnsi="Times New Roman"/>
          <w:sz w:val="28"/>
          <w:szCs w:val="28"/>
        </w:rPr>
        <w:t>°C-25°C)</w:t>
      </w:r>
    </w:p>
    <w:p w:rsidR="007C1B57" w:rsidRPr="00077C70" w:rsidRDefault="007C1B57">
      <w:pPr>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=1668J</w:t>
      </w:r>
    </w:p>
    <w:p w:rsidR="00077C70" w:rsidRDefault="00077C70">
      <w:pPr>
        <w:rPr>
          <w:rFonts w:ascii="Times New Roman" w:hAnsi="Times New Roman"/>
          <w:sz w:val="28"/>
          <w:szCs w:val="28"/>
          <w:vertAlign w:val="subscript"/>
        </w:rPr>
      </w:pPr>
    </w:p>
    <w:p w:rsidR="00C41123" w:rsidRDefault="00C41123">
      <w:pPr>
        <w:rPr>
          <w:rFonts w:ascii="Times New Roman" w:hAnsi="Times New Roman"/>
          <w:b/>
          <w:sz w:val="28"/>
          <w:szCs w:val="28"/>
        </w:rPr>
      </w:pPr>
      <w:proofErr w:type="gramStart"/>
      <w:r w:rsidRPr="00C41123">
        <w:rPr>
          <w:rFonts w:ascii="Times New Roman" w:hAnsi="Times New Roman"/>
          <w:b/>
          <w:sz w:val="28"/>
          <w:szCs w:val="28"/>
        </w:rPr>
        <w:t>5.Consider</w:t>
      </w:r>
      <w:proofErr w:type="gramEnd"/>
      <w:r w:rsidRPr="00C41123">
        <w:rPr>
          <w:rFonts w:ascii="Times New Roman" w:hAnsi="Times New Roman"/>
          <w:b/>
          <w:sz w:val="28"/>
          <w:szCs w:val="28"/>
        </w:rPr>
        <w:t xml:space="preserve"> 10 g of H2O and 10 g of mercury eachina separate container at 0 °C. </w:t>
      </w:r>
      <w:proofErr w:type="gramStart"/>
      <w:r w:rsidRPr="00C41123">
        <w:rPr>
          <w:rFonts w:ascii="Times New Roman" w:hAnsi="Times New Roman"/>
          <w:b/>
          <w:sz w:val="28"/>
          <w:szCs w:val="28"/>
        </w:rPr>
        <w:t>If 100 Jof heat energy was added to each, which of these statements would be true?</w:t>
      </w:r>
      <w:proofErr w:type="gramEnd"/>
    </w:p>
    <w:p w:rsidR="007C1B57" w:rsidRPr="007F6CE3" w:rsidRDefault="007C1B57">
      <w:pPr>
        <w:rPr>
          <w:rFonts w:ascii="Times New Roman" w:hAnsi="Times New Roman"/>
          <w:sz w:val="28"/>
          <w:szCs w:val="28"/>
        </w:rPr>
      </w:pPr>
      <w:r>
        <w:rPr>
          <w:rFonts w:ascii="Times New Roman" w:hAnsi="Times New Roman"/>
          <w:b/>
          <w:sz w:val="28"/>
          <w:szCs w:val="28"/>
        </w:rPr>
        <w:tab/>
      </w:r>
      <w:r w:rsidRPr="007F6CE3">
        <w:rPr>
          <w:rFonts w:ascii="Times New Roman" w:hAnsi="Times New Roman"/>
          <w:sz w:val="28"/>
          <w:szCs w:val="28"/>
        </w:rPr>
        <w:t>Specific heat of water =4.184J/g°C</w:t>
      </w:r>
    </w:p>
    <w:p w:rsidR="007C1B57" w:rsidRPr="007F6CE3" w:rsidRDefault="007C1B57">
      <w:pPr>
        <w:rPr>
          <w:rFonts w:ascii="Times New Roman" w:hAnsi="Times New Roman"/>
          <w:sz w:val="28"/>
          <w:szCs w:val="28"/>
        </w:rPr>
      </w:pPr>
      <w:r w:rsidRPr="007F6CE3">
        <w:rPr>
          <w:rFonts w:ascii="Times New Roman" w:hAnsi="Times New Roman"/>
          <w:sz w:val="28"/>
          <w:szCs w:val="28"/>
        </w:rPr>
        <w:tab/>
        <w:t>Specific heat of Mercury=0.139J/g°C</w:t>
      </w:r>
    </w:p>
    <w:p w:rsidR="007C1B57" w:rsidRPr="007F6CE3" w:rsidRDefault="007F6CE3">
      <w:pPr>
        <w:rPr>
          <w:rFonts w:ascii="Times New Roman" w:hAnsi="Times New Roman"/>
          <w:sz w:val="28"/>
          <w:szCs w:val="28"/>
          <w:vertAlign w:val="subscript"/>
        </w:rPr>
      </w:pPr>
      <w:r w:rsidRPr="007F6CE3">
        <w:rPr>
          <w:rFonts w:ascii="Times New Roman" w:hAnsi="Times New Roman"/>
          <w:sz w:val="28"/>
          <w:szCs w:val="28"/>
        </w:rPr>
        <w:lastRenderedPageBreak/>
        <w:tab/>
        <w:t>No</w:t>
      </w:r>
      <w:r w:rsidR="007C1B57" w:rsidRPr="007F6CE3">
        <w:rPr>
          <w:rFonts w:ascii="Times New Roman" w:hAnsi="Times New Roman"/>
          <w:sz w:val="28"/>
          <w:szCs w:val="28"/>
        </w:rPr>
        <w:t xml:space="preserve">w we know that specific heat is defined as amount of heat energy required to raise the temperature of 1 gram of substances by 1°C centigrades </w:t>
      </w:r>
    </w:p>
    <w:p w:rsidR="007C1B57" w:rsidRPr="007F6CE3" w:rsidRDefault="007C1B57" w:rsidP="007C1B57">
      <w:pPr>
        <w:rPr>
          <w:rFonts w:ascii="Times New Roman" w:hAnsi="Times New Roman"/>
          <w:sz w:val="28"/>
          <w:szCs w:val="28"/>
        </w:rPr>
      </w:pPr>
      <w:r w:rsidRPr="007F6CE3">
        <w:rPr>
          <w:rFonts w:ascii="Times New Roman" w:hAnsi="Times New Roman"/>
          <w:sz w:val="28"/>
          <w:szCs w:val="28"/>
        </w:rPr>
        <w:tab/>
        <w:t xml:space="preserve">For mercury </w:t>
      </w:r>
    </w:p>
    <w:p w:rsidR="007C1B57" w:rsidRPr="007F6CE3" w:rsidRDefault="007C1B57" w:rsidP="007C1B57">
      <w:pPr>
        <w:rPr>
          <w:rFonts w:ascii="Times New Roman" w:hAnsi="Times New Roman"/>
          <w:sz w:val="28"/>
          <w:szCs w:val="28"/>
        </w:rPr>
      </w:pPr>
      <w:r w:rsidRPr="007F6CE3">
        <w:rPr>
          <w:rFonts w:ascii="Times New Roman" w:hAnsi="Times New Roman"/>
          <w:sz w:val="28"/>
          <w:szCs w:val="28"/>
        </w:rPr>
        <w:tab/>
        <w:t>For rise in 1°C</w:t>
      </w:r>
      <w:proofErr w:type="gramStart"/>
      <w:r w:rsidRPr="007F6CE3">
        <w:rPr>
          <w:rFonts w:ascii="Times New Roman" w:hAnsi="Times New Roman"/>
          <w:sz w:val="28"/>
          <w:szCs w:val="28"/>
        </w:rPr>
        <w:t>,1gm</w:t>
      </w:r>
      <w:proofErr w:type="gramEnd"/>
      <w:r w:rsidRPr="007F6CE3">
        <w:rPr>
          <w:rFonts w:ascii="Times New Roman" w:hAnsi="Times New Roman"/>
          <w:sz w:val="28"/>
          <w:szCs w:val="28"/>
        </w:rPr>
        <w:t xml:space="preserve"> requires 0.13gJ</w:t>
      </w:r>
    </w:p>
    <w:p w:rsidR="007C1B57" w:rsidRPr="007F6CE3" w:rsidRDefault="007C1B57" w:rsidP="007C1B57">
      <w:pPr>
        <w:rPr>
          <w:rFonts w:ascii="Times New Roman" w:hAnsi="Times New Roman"/>
          <w:sz w:val="28"/>
          <w:szCs w:val="28"/>
        </w:rPr>
      </w:pPr>
      <w:r w:rsidRPr="007F6CE3">
        <w:rPr>
          <w:rFonts w:ascii="Times New Roman" w:hAnsi="Times New Roman"/>
          <w:sz w:val="28"/>
          <w:szCs w:val="28"/>
        </w:rPr>
        <w:tab/>
        <w:t>Therefore 10gm required</w:t>
      </w:r>
      <w:r w:rsidRPr="007F6CE3">
        <w:rPr>
          <w:rFonts w:ascii="Times New Roman" w:hAnsi="Times New Roman"/>
          <w:sz w:val="28"/>
          <w:szCs w:val="28"/>
        </w:rPr>
        <w:tab/>
        <w:t>=10*0.139J</w:t>
      </w:r>
    </w:p>
    <w:p w:rsidR="007C1B57" w:rsidRPr="007F6CE3" w:rsidRDefault="007C1B57" w:rsidP="007C1B57">
      <w:pPr>
        <w:tabs>
          <w:tab w:val="left" w:pos="720"/>
          <w:tab w:val="left" w:pos="1440"/>
          <w:tab w:val="left" w:pos="2160"/>
          <w:tab w:val="left" w:pos="2880"/>
          <w:tab w:val="left" w:pos="3600"/>
          <w:tab w:val="left" w:pos="4320"/>
          <w:tab w:val="left" w:pos="5040"/>
          <w:tab w:val="left" w:pos="6450"/>
        </w:tabs>
        <w:rPr>
          <w:rFonts w:ascii="Times New Roman" w:hAnsi="Times New Roman"/>
          <w:sz w:val="28"/>
          <w:szCs w:val="28"/>
        </w:rPr>
      </w:pPr>
      <w:r w:rsidRPr="007F6CE3">
        <w:rPr>
          <w:rFonts w:ascii="Times New Roman" w:hAnsi="Times New Roman"/>
          <w:sz w:val="28"/>
          <w:szCs w:val="28"/>
        </w:rPr>
        <w:tab/>
      </w:r>
      <w:r w:rsidRPr="007F6CE3">
        <w:rPr>
          <w:rFonts w:ascii="Times New Roman" w:hAnsi="Times New Roman"/>
          <w:sz w:val="28"/>
          <w:szCs w:val="28"/>
        </w:rPr>
        <w:tab/>
      </w:r>
      <w:r w:rsidRPr="007F6CE3">
        <w:rPr>
          <w:rFonts w:ascii="Times New Roman" w:hAnsi="Times New Roman"/>
          <w:sz w:val="28"/>
          <w:szCs w:val="28"/>
        </w:rPr>
        <w:tab/>
      </w:r>
      <w:r w:rsidRPr="007F6CE3">
        <w:rPr>
          <w:rFonts w:ascii="Times New Roman" w:hAnsi="Times New Roman"/>
          <w:sz w:val="28"/>
          <w:szCs w:val="28"/>
        </w:rPr>
        <w:tab/>
      </w:r>
      <w:r w:rsidRPr="007F6CE3">
        <w:rPr>
          <w:rFonts w:ascii="Times New Roman" w:hAnsi="Times New Roman"/>
          <w:sz w:val="28"/>
          <w:szCs w:val="28"/>
        </w:rPr>
        <w:tab/>
      </w:r>
      <w:r w:rsidRPr="007F6CE3">
        <w:rPr>
          <w:rFonts w:ascii="Times New Roman" w:hAnsi="Times New Roman"/>
          <w:sz w:val="28"/>
          <w:szCs w:val="28"/>
        </w:rPr>
        <w:tab/>
        <w:t>=1.39J</w:t>
      </w:r>
      <w:r w:rsidRPr="007F6CE3">
        <w:rPr>
          <w:rFonts w:ascii="Times New Roman" w:hAnsi="Times New Roman"/>
          <w:sz w:val="28"/>
          <w:szCs w:val="28"/>
        </w:rPr>
        <w:tab/>
      </w:r>
    </w:p>
    <w:p w:rsidR="004A41C2" w:rsidRPr="007F6CE3" w:rsidRDefault="004A41C2" w:rsidP="007C1B57">
      <w:pPr>
        <w:tabs>
          <w:tab w:val="left" w:pos="720"/>
          <w:tab w:val="left" w:pos="1440"/>
          <w:tab w:val="left" w:pos="2160"/>
          <w:tab w:val="left" w:pos="2880"/>
          <w:tab w:val="left" w:pos="3600"/>
          <w:tab w:val="left" w:pos="4320"/>
          <w:tab w:val="left" w:pos="5040"/>
          <w:tab w:val="left" w:pos="6450"/>
        </w:tabs>
        <w:rPr>
          <w:rFonts w:ascii="Times New Roman" w:hAnsi="Times New Roman"/>
          <w:sz w:val="28"/>
          <w:szCs w:val="28"/>
        </w:rPr>
      </w:pPr>
      <w:r w:rsidRPr="007F6CE3">
        <w:rPr>
          <w:rFonts w:ascii="Times New Roman" w:hAnsi="Times New Roman"/>
          <w:sz w:val="28"/>
          <w:szCs w:val="28"/>
        </w:rPr>
        <w:tab/>
        <w:t xml:space="preserve">1.39J raises 1°C of 10gm of mercury </w:t>
      </w:r>
    </w:p>
    <w:p w:rsidR="004A41C2" w:rsidRPr="007F6CE3" w:rsidRDefault="004A41C2" w:rsidP="007C1B57">
      <w:pPr>
        <w:tabs>
          <w:tab w:val="left" w:pos="720"/>
          <w:tab w:val="left" w:pos="1440"/>
          <w:tab w:val="left" w:pos="2160"/>
          <w:tab w:val="left" w:pos="2880"/>
          <w:tab w:val="left" w:pos="3600"/>
          <w:tab w:val="left" w:pos="4320"/>
          <w:tab w:val="left" w:pos="5040"/>
          <w:tab w:val="left" w:pos="6450"/>
        </w:tabs>
        <w:rPr>
          <w:rFonts w:ascii="Times New Roman" w:hAnsi="Times New Roman"/>
          <w:sz w:val="28"/>
          <w:szCs w:val="28"/>
        </w:rPr>
      </w:pPr>
      <w:r w:rsidRPr="007F6CE3">
        <w:rPr>
          <w:rFonts w:ascii="Times New Roman" w:hAnsi="Times New Roman"/>
          <w:sz w:val="28"/>
          <w:szCs w:val="28"/>
        </w:rPr>
        <w:tab/>
        <w:t>100J raises x°C</w:t>
      </w:r>
      <w:r w:rsidR="007F6CE3" w:rsidRPr="007F6CE3">
        <w:rPr>
          <w:rFonts w:ascii="Times New Roman" w:hAnsi="Times New Roman"/>
          <w:sz w:val="28"/>
          <w:szCs w:val="28"/>
        </w:rPr>
        <w:t xml:space="preserve"> of 10gm mercury </w:t>
      </w:r>
    </w:p>
    <w:p w:rsidR="007F6CE3" w:rsidRPr="007F6CE3" w:rsidRDefault="007F6CE3" w:rsidP="007C1B57">
      <w:pPr>
        <w:tabs>
          <w:tab w:val="left" w:pos="720"/>
          <w:tab w:val="left" w:pos="1440"/>
          <w:tab w:val="left" w:pos="2160"/>
          <w:tab w:val="left" w:pos="2880"/>
          <w:tab w:val="left" w:pos="3600"/>
          <w:tab w:val="left" w:pos="4320"/>
          <w:tab w:val="left" w:pos="5040"/>
          <w:tab w:val="left" w:pos="6450"/>
        </w:tabs>
        <w:rPr>
          <w:rFonts w:ascii="Times New Roman" w:hAnsi="Times New Roman"/>
          <w:sz w:val="28"/>
          <w:szCs w:val="28"/>
        </w:rPr>
      </w:pPr>
      <w:r w:rsidRPr="007F6CE3">
        <w:rPr>
          <w:rFonts w:ascii="Times New Roman" w:hAnsi="Times New Roman"/>
          <w:sz w:val="28"/>
          <w:szCs w:val="28"/>
        </w:rPr>
        <w:tab/>
      </w:r>
      <w:proofErr w:type="gramStart"/>
      <w:r w:rsidRPr="007F6CE3">
        <w:rPr>
          <w:rFonts w:ascii="Times New Roman" w:hAnsi="Times New Roman"/>
          <w:sz w:val="28"/>
          <w:szCs w:val="28"/>
        </w:rPr>
        <w:t>x°</w:t>
      </w:r>
      <w:proofErr w:type="gramEnd"/>
      <w:r w:rsidRPr="007F6CE3">
        <w:rPr>
          <w:rFonts w:ascii="Times New Roman" w:hAnsi="Times New Roman"/>
          <w:sz w:val="28"/>
          <w:szCs w:val="28"/>
        </w:rPr>
        <w:t>C</w:t>
      </w:r>
      <w:r w:rsidRPr="007F6CE3">
        <w:rPr>
          <w:rFonts w:ascii="Times New Roman" w:hAnsi="Times New Roman"/>
          <w:sz w:val="28"/>
          <w:szCs w:val="28"/>
        </w:rPr>
        <w:tab/>
        <w:t>= 100J/1.39J</w:t>
      </w:r>
    </w:p>
    <w:p w:rsidR="007F6CE3" w:rsidRPr="007F6CE3" w:rsidRDefault="007F6CE3" w:rsidP="007F6CE3">
      <w:pPr>
        <w:tabs>
          <w:tab w:val="left" w:pos="720"/>
          <w:tab w:val="left" w:pos="1440"/>
          <w:tab w:val="left" w:pos="2160"/>
          <w:tab w:val="left" w:pos="2880"/>
          <w:tab w:val="center" w:pos="4680"/>
        </w:tabs>
        <w:rPr>
          <w:rFonts w:ascii="Times New Roman" w:hAnsi="Times New Roman"/>
          <w:sz w:val="28"/>
          <w:szCs w:val="28"/>
        </w:rPr>
      </w:pPr>
      <w:r w:rsidRPr="007F6CE3">
        <w:rPr>
          <w:rFonts w:ascii="Times New Roman" w:hAnsi="Times New Roman"/>
          <w:noProof/>
          <w:sz w:val="28"/>
          <w:szCs w:val="28"/>
        </w:rPr>
        <w:pict>
          <v:shapetype id="_x0000_t32" coordsize="21600,21600" o:spt="32" o:oned="t" path="m,l21600,21600e" filled="f">
            <v:path arrowok="t" fillok="f" o:connecttype="none"/>
            <o:lock v:ext="edit" shapetype="t"/>
          </v:shapetype>
          <v:shape id="_x0000_s1029" type="#_x0000_t32" style="position:absolute;margin-left:163.5pt;margin-top:8.35pt;width:46.5pt;height:0;z-index:251658240" o:connectortype="straight">
            <v:stroke endarrow="block"/>
          </v:shape>
        </w:pict>
      </w:r>
      <w:r w:rsidRPr="007F6CE3">
        <w:rPr>
          <w:rFonts w:ascii="Times New Roman" w:hAnsi="Times New Roman"/>
          <w:sz w:val="28"/>
          <w:szCs w:val="28"/>
        </w:rPr>
        <w:tab/>
      </w:r>
      <w:r w:rsidRPr="007F6CE3">
        <w:rPr>
          <w:rFonts w:ascii="Times New Roman" w:hAnsi="Times New Roman"/>
          <w:sz w:val="28"/>
          <w:szCs w:val="28"/>
        </w:rPr>
        <w:tab/>
        <w:t>=11.94≈ 12°C</w:t>
      </w:r>
      <w:r w:rsidRPr="007F6CE3">
        <w:rPr>
          <w:rFonts w:ascii="Times New Roman" w:hAnsi="Times New Roman"/>
          <w:sz w:val="28"/>
          <w:szCs w:val="28"/>
        </w:rPr>
        <w:tab/>
        <w:t>(1)</w:t>
      </w:r>
    </w:p>
    <w:p w:rsidR="007F6CE3" w:rsidRPr="007F6CE3" w:rsidRDefault="007F6CE3" w:rsidP="007C1B57">
      <w:pPr>
        <w:tabs>
          <w:tab w:val="left" w:pos="720"/>
          <w:tab w:val="left" w:pos="1440"/>
          <w:tab w:val="left" w:pos="2160"/>
          <w:tab w:val="left" w:pos="2880"/>
          <w:tab w:val="left" w:pos="3600"/>
          <w:tab w:val="left" w:pos="4320"/>
          <w:tab w:val="left" w:pos="5040"/>
          <w:tab w:val="left" w:pos="6450"/>
        </w:tabs>
        <w:rPr>
          <w:rFonts w:ascii="Times New Roman" w:hAnsi="Times New Roman"/>
          <w:sz w:val="28"/>
          <w:szCs w:val="28"/>
        </w:rPr>
      </w:pPr>
      <w:r w:rsidRPr="007F6CE3">
        <w:rPr>
          <w:rFonts w:ascii="Times New Roman" w:hAnsi="Times New Roman"/>
          <w:sz w:val="28"/>
          <w:szCs w:val="28"/>
        </w:rPr>
        <w:tab/>
      </w:r>
      <w:r w:rsidRPr="007F6CE3">
        <w:rPr>
          <w:rFonts w:ascii="Times New Roman" w:hAnsi="Times New Roman"/>
          <w:sz w:val="28"/>
          <w:szCs w:val="28"/>
        </w:rPr>
        <w:tab/>
      </w:r>
    </w:p>
    <w:p w:rsidR="007C1B57" w:rsidRPr="007F6CE3" w:rsidRDefault="007C1B57" w:rsidP="007C1B57">
      <w:pPr>
        <w:tabs>
          <w:tab w:val="left" w:pos="720"/>
          <w:tab w:val="left" w:pos="1440"/>
          <w:tab w:val="left" w:pos="2160"/>
          <w:tab w:val="left" w:pos="2880"/>
          <w:tab w:val="left" w:pos="3600"/>
          <w:tab w:val="left" w:pos="4320"/>
          <w:tab w:val="left" w:pos="5040"/>
          <w:tab w:val="left" w:pos="6450"/>
        </w:tabs>
        <w:rPr>
          <w:rFonts w:ascii="Times New Roman" w:hAnsi="Times New Roman"/>
          <w:sz w:val="28"/>
          <w:szCs w:val="28"/>
        </w:rPr>
      </w:pPr>
      <w:r w:rsidRPr="007F6CE3">
        <w:rPr>
          <w:rFonts w:ascii="Times New Roman" w:hAnsi="Times New Roman"/>
          <w:sz w:val="28"/>
          <w:szCs w:val="28"/>
        </w:rPr>
        <w:tab/>
        <w:t>For Water</w:t>
      </w:r>
    </w:p>
    <w:p w:rsidR="007C1B57" w:rsidRPr="007F6CE3" w:rsidRDefault="007C1B57" w:rsidP="007C1B57">
      <w:pPr>
        <w:tabs>
          <w:tab w:val="left" w:pos="720"/>
          <w:tab w:val="left" w:pos="1440"/>
          <w:tab w:val="left" w:pos="2160"/>
          <w:tab w:val="left" w:pos="2880"/>
          <w:tab w:val="left" w:pos="3600"/>
          <w:tab w:val="left" w:pos="4320"/>
          <w:tab w:val="left" w:pos="5040"/>
          <w:tab w:val="left" w:pos="6450"/>
        </w:tabs>
        <w:rPr>
          <w:rFonts w:ascii="Times New Roman" w:hAnsi="Times New Roman"/>
          <w:sz w:val="28"/>
          <w:szCs w:val="28"/>
        </w:rPr>
      </w:pPr>
      <w:r w:rsidRPr="007F6CE3">
        <w:rPr>
          <w:rFonts w:ascii="Times New Roman" w:hAnsi="Times New Roman"/>
          <w:sz w:val="28"/>
          <w:szCs w:val="28"/>
        </w:rPr>
        <w:tab/>
        <w:t>For the rise in 1°C</w:t>
      </w:r>
      <w:proofErr w:type="gramStart"/>
      <w:r w:rsidRPr="007F6CE3">
        <w:rPr>
          <w:rFonts w:ascii="Times New Roman" w:hAnsi="Times New Roman"/>
          <w:sz w:val="28"/>
          <w:szCs w:val="28"/>
        </w:rPr>
        <w:t>,1gm</w:t>
      </w:r>
      <w:proofErr w:type="gramEnd"/>
      <w:r w:rsidRPr="007F6CE3">
        <w:rPr>
          <w:rFonts w:ascii="Times New Roman" w:hAnsi="Times New Roman"/>
          <w:sz w:val="28"/>
          <w:szCs w:val="28"/>
        </w:rPr>
        <w:t xml:space="preserve"> requires </w:t>
      </w:r>
      <w:r w:rsidR="004A41C2" w:rsidRPr="007F6CE3">
        <w:rPr>
          <w:rFonts w:ascii="Times New Roman" w:hAnsi="Times New Roman"/>
          <w:sz w:val="28"/>
          <w:szCs w:val="28"/>
        </w:rPr>
        <w:t>4.184J</w:t>
      </w:r>
    </w:p>
    <w:p w:rsidR="004A41C2" w:rsidRPr="007F6CE3" w:rsidRDefault="004A41C2" w:rsidP="007C1B57">
      <w:pPr>
        <w:tabs>
          <w:tab w:val="left" w:pos="720"/>
          <w:tab w:val="left" w:pos="1440"/>
          <w:tab w:val="left" w:pos="2160"/>
          <w:tab w:val="left" w:pos="2880"/>
          <w:tab w:val="left" w:pos="3600"/>
          <w:tab w:val="left" w:pos="4320"/>
          <w:tab w:val="left" w:pos="5040"/>
          <w:tab w:val="left" w:pos="6450"/>
        </w:tabs>
        <w:rPr>
          <w:rFonts w:ascii="Times New Roman" w:hAnsi="Times New Roman"/>
          <w:sz w:val="28"/>
          <w:szCs w:val="28"/>
        </w:rPr>
      </w:pPr>
      <w:r w:rsidRPr="007F6CE3">
        <w:rPr>
          <w:rFonts w:ascii="Times New Roman" w:hAnsi="Times New Roman"/>
          <w:sz w:val="28"/>
          <w:szCs w:val="28"/>
        </w:rPr>
        <w:tab/>
        <w:t xml:space="preserve">Therefore 10gm requires </w:t>
      </w:r>
      <w:r w:rsidRPr="007F6CE3">
        <w:rPr>
          <w:rFonts w:ascii="Times New Roman" w:hAnsi="Times New Roman"/>
          <w:sz w:val="28"/>
          <w:szCs w:val="28"/>
        </w:rPr>
        <w:tab/>
        <w:t>=4.194J*10</w:t>
      </w:r>
    </w:p>
    <w:p w:rsidR="004A41C2" w:rsidRPr="007F6CE3" w:rsidRDefault="004A41C2" w:rsidP="007C1B57">
      <w:pPr>
        <w:tabs>
          <w:tab w:val="left" w:pos="720"/>
          <w:tab w:val="left" w:pos="1440"/>
          <w:tab w:val="left" w:pos="2160"/>
          <w:tab w:val="left" w:pos="2880"/>
          <w:tab w:val="left" w:pos="3600"/>
          <w:tab w:val="left" w:pos="4320"/>
          <w:tab w:val="left" w:pos="5040"/>
          <w:tab w:val="left" w:pos="6450"/>
        </w:tabs>
        <w:rPr>
          <w:rFonts w:ascii="Times New Roman" w:hAnsi="Times New Roman"/>
          <w:sz w:val="28"/>
          <w:szCs w:val="28"/>
        </w:rPr>
      </w:pPr>
      <w:r w:rsidRPr="007F6CE3">
        <w:rPr>
          <w:rFonts w:ascii="Times New Roman" w:hAnsi="Times New Roman"/>
          <w:sz w:val="28"/>
          <w:szCs w:val="28"/>
        </w:rPr>
        <w:tab/>
      </w:r>
      <w:r w:rsidRPr="007F6CE3">
        <w:rPr>
          <w:rFonts w:ascii="Times New Roman" w:hAnsi="Times New Roman"/>
          <w:sz w:val="28"/>
          <w:szCs w:val="28"/>
        </w:rPr>
        <w:tab/>
      </w:r>
      <w:r w:rsidRPr="007F6CE3">
        <w:rPr>
          <w:rFonts w:ascii="Times New Roman" w:hAnsi="Times New Roman"/>
          <w:sz w:val="28"/>
          <w:szCs w:val="28"/>
        </w:rPr>
        <w:tab/>
      </w:r>
      <w:r w:rsidRPr="007F6CE3">
        <w:rPr>
          <w:rFonts w:ascii="Times New Roman" w:hAnsi="Times New Roman"/>
          <w:sz w:val="28"/>
          <w:szCs w:val="28"/>
        </w:rPr>
        <w:tab/>
      </w:r>
      <w:r w:rsidRPr="007F6CE3">
        <w:rPr>
          <w:rFonts w:ascii="Times New Roman" w:hAnsi="Times New Roman"/>
          <w:sz w:val="28"/>
          <w:szCs w:val="28"/>
        </w:rPr>
        <w:tab/>
      </w:r>
      <w:r w:rsidRPr="007F6CE3">
        <w:rPr>
          <w:rFonts w:ascii="Times New Roman" w:hAnsi="Times New Roman"/>
          <w:sz w:val="28"/>
          <w:szCs w:val="28"/>
        </w:rPr>
        <w:tab/>
        <w:t>=41.84J</w:t>
      </w:r>
    </w:p>
    <w:p w:rsidR="004A41C2" w:rsidRPr="007F6CE3" w:rsidRDefault="004A41C2" w:rsidP="007C1B57">
      <w:pPr>
        <w:tabs>
          <w:tab w:val="left" w:pos="720"/>
          <w:tab w:val="left" w:pos="1440"/>
          <w:tab w:val="left" w:pos="2160"/>
          <w:tab w:val="left" w:pos="2880"/>
          <w:tab w:val="left" w:pos="3600"/>
          <w:tab w:val="left" w:pos="4320"/>
          <w:tab w:val="left" w:pos="5040"/>
          <w:tab w:val="left" w:pos="6450"/>
        </w:tabs>
        <w:rPr>
          <w:rFonts w:ascii="Times New Roman" w:hAnsi="Times New Roman"/>
          <w:sz w:val="28"/>
          <w:szCs w:val="28"/>
        </w:rPr>
      </w:pPr>
      <w:r w:rsidRPr="007F6CE3">
        <w:rPr>
          <w:rFonts w:ascii="Times New Roman" w:hAnsi="Times New Roman"/>
          <w:sz w:val="28"/>
          <w:szCs w:val="28"/>
        </w:rPr>
        <w:tab/>
      </w:r>
      <w:proofErr w:type="gramStart"/>
      <w:r w:rsidRPr="007F6CE3">
        <w:rPr>
          <w:rFonts w:ascii="Times New Roman" w:hAnsi="Times New Roman"/>
          <w:sz w:val="28"/>
          <w:szCs w:val="28"/>
        </w:rPr>
        <w:t>41.84J  raises</w:t>
      </w:r>
      <w:proofErr w:type="gramEnd"/>
      <w:r w:rsidRPr="007F6CE3">
        <w:rPr>
          <w:rFonts w:ascii="Times New Roman" w:hAnsi="Times New Roman"/>
          <w:sz w:val="28"/>
          <w:szCs w:val="28"/>
        </w:rPr>
        <w:t xml:space="preserve"> 1°Cof 10gm Water</w:t>
      </w:r>
    </w:p>
    <w:p w:rsidR="004A41C2" w:rsidRPr="007F6CE3" w:rsidRDefault="004A41C2" w:rsidP="007C1B57">
      <w:pPr>
        <w:tabs>
          <w:tab w:val="left" w:pos="720"/>
          <w:tab w:val="left" w:pos="1440"/>
          <w:tab w:val="left" w:pos="2160"/>
          <w:tab w:val="left" w:pos="2880"/>
          <w:tab w:val="left" w:pos="3600"/>
          <w:tab w:val="left" w:pos="4320"/>
          <w:tab w:val="left" w:pos="5040"/>
          <w:tab w:val="left" w:pos="6450"/>
        </w:tabs>
        <w:rPr>
          <w:rFonts w:ascii="Times New Roman" w:hAnsi="Times New Roman"/>
          <w:sz w:val="28"/>
          <w:szCs w:val="28"/>
        </w:rPr>
      </w:pPr>
      <w:r w:rsidRPr="007F6CE3">
        <w:rPr>
          <w:rFonts w:ascii="Times New Roman" w:hAnsi="Times New Roman"/>
          <w:sz w:val="28"/>
          <w:szCs w:val="28"/>
        </w:rPr>
        <w:tab/>
        <w:t xml:space="preserve">100J raises x°C of 10gm of water </w:t>
      </w:r>
    </w:p>
    <w:p w:rsidR="004A41C2" w:rsidRPr="007F6CE3" w:rsidRDefault="004A41C2" w:rsidP="007C1B57">
      <w:pPr>
        <w:tabs>
          <w:tab w:val="left" w:pos="720"/>
          <w:tab w:val="left" w:pos="1440"/>
          <w:tab w:val="left" w:pos="2160"/>
          <w:tab w:val="left" w:pos="2880"/>
          <w:tab w:val="left" w:pos="3600"/>
          <w:tab w:val="left" w:pos="4320"/>
          <w:tab w:val="left" w:pos="5040"/>
          <w:tab w:val="left" w:pos="6450"/>
        </w:tabs>
        <w:rPr>
          <w:rFonts w:ascii="Times New Roman" w:hAnsi="Times New Roman"/>
          <w:sz w:val="28"/>
          <w:szCs w:val="28"/>
        </w:rPr>
      </w:pPr>
      <w:r w:rsidRPr="007F6CE3">
        <w:rPr>
          <w:rFonts w:ascii="Times New Roman" w:hAnsi="Times New Roman"/>
          <w:sz w:val="28"/>
          <w:szCs w:val="28"/>
        </w:rPr>
        <w:tab/>
      </w:r>
      <w:proofErr w:type="gramStart"/>
      <w:r w:rsidRPr="007F6CE3">
        <w:rPr>
          <w:rFonts w:ascii="Times New Roman" w:hAnsi="Times New Roman"/>
          <w:sz w:val="28"/>
          <w:szCs w:val="28"/>
        </w:rPr>
        <w:t>x°</w:t>
      </w:r>
      <w:proofErr w:type="gramEnd"/>
      <w:r w:rsidRPr="007F6CE3">
        <w:rPr>
          <w:rFonts w:ascii="Times New Roman" w:hAnsi="Times New Roman"/>
          <w:sz w:val="28"/>
          <w:szCs w:val="28"/>
        </w:rPr>
        <w:t>C</w:t>
      </w:r>
      <w:r w:rsidRPr="007F6CE3">
        <w:rPr>
          <w:rFonts w:ascii="Times New Roman" w:hAnsi="Times New Roman"/>
          <w:sz w:val="28"/>
          <w:szCs w:val="28"/>
        </w:rPr>
        <w:tab/>
        <w:t>=100?J/48.84J</w:t>
      </w:r>
    </w:p>
    <w:p w:rsidR="004A41C2" w:rsidRPr="007F6CE3" w:rsidRDefault="004A41C2" w:rsidP="004A41C2">
      <w:pPr>
        <w:tabs>
          <w:tab w:val="left" w:pos="720"/>
          <w:tab w:val="left" w:pos="1440"/>
          <w:tab w:val="left" w:pos="2160"/>
          <w:tab w:val="left" w:pos="2880"/>
          <w:tab w:val="left" w:pos="3600"/>
          <w:tab w:val="left" w:pos="4320"/>
          <w:tab w:val="center" w:pos="4680"/>
          <w:tab w:val="left" w:pos="5040"/>
          <w:tab w:val="left" w:pos="6450"/>
        </w:tabs>
        <w:rPr>
          <w:rFonts w:ascii="Times New Roman" w:hAnsi="Times New Roman"/>
          <w:sz w:val="28"/>
          <w:szCs w:val="28"/>
        </w:rPr>
      </w:pPr>
      <w:r w:rsidRPr="007F6CE3">
        <w:rPr>
          <w:rFonts w:ascii="Times New Roman" w:hAnsi="Times New Roman"/>
          <w:noProof/>
          <w:sz w:val="28"/>
          <w:szCs w:val="28"/>
        </w:rPr>
        <w:pict>
          <v:shape id="_x0000_s1027" type="#_x0000_t32" style="position:absolute;margin-left:147.75pt;margin-top:6.8pt;width:44.25pt;height:0;z-index:251657216" o:connectortype="straight">
            <v:stroke endarrow="block"/>
          </v:shape>
        </w:pict>
      </w:r>
      <w:r w:rsidRPr="007F6CE3">
        <w:rPr>
          <w:rFonts w:ascii="Times New Roman" w:hAnsi="Times New Roman"/>
          <w:sz w:val="28"/>
          <w:szCs w:val="28"/>
        </w:rPr>
        <w:tab/>
      </w:r>
      <w:r w:rsidRPr="007F6CE3">
        <w:rPr>
          <w:rFonts w:ascii="Times New Roman" w:hAnsi="Times New Roman"/>
          <w:sz w:val="28"/>
          <w:szCs w:val="28"/>
        </w:rPr>
        <w:tab/>
        <w:t>=2.39 ≈ 3°C</w:t>
      </w:r>
      <w:r w:rsidRPr="007F6CE3">
        <w:rPr>
          <w:rFonts w:ascii="Times New Roman" w:hAnsi="Times New Roman"/>
          <w:sz w:val="28"/>
          <w:szCs w:val="28"/>
        </w:rPr>
        <w:tab/>
      </w:r>
      <w:r w:rsidRPr="007F6CE3">
        <w:rPr>
          <w:rFonts w:ascii="Times New Roman" w:hAnsi="Times New Roman"/>
          <w:sz w:val="28"/>
          <w:szCs w:val="28"/>
        </w:rPr>
        <w:tab/>
      </w:r>
      <w:r w:rsidRPr="007F6CE3">
        <w:rPr>
          <w:rFonts w:ascii="Times New Roman" w:hAnsi="Times New Roman"/>
          <w:sz w:val="28"/>
          <w:szCs w:val="28"/>
        </w:rPr>
        <w:tab/>
        <w:t>(2)</w:t>
      </w:r>
    </w:p>
    <w:p w:rsidR="007F6CE3" w:rsidRPr="007F6CE3" w:rsidRDefault="004A41C2" w:rsidP="007F6CE3">
      <w:pPr>
        <w:tabs>
          <w:tab w:val="left" w:pos="720"/>
          <w:tab w:val="left" w:pos="1440"/>
          <w:tab w:val="left" w:pos="2160"/>
          <w:tab w:val="left" w:pos="2880"/>
          <w:tab w:val="left" w:pos="3600"/>
          <w:tab w:val="left" w:pos="4320"/>
          <w:tab w:val="center" w:pos="4680"/>
          <w:tab w:val="left" w:pos="5040"/>
          <w:tab w:val="left" w:pos="6450"/>
        </w:tabs>
        <w:rPr>
          <w:rFonts w:ascii="Times New Roman" w:hAnsi="Times New Roman"/>
          <w:sz w:val="28"/>
          <w:szCs w:val="28"/>
        </w:rPr>
      </w:pPr>
      <w:r w:rsidRPr="007F6CE3">
        <w:rPr>
          <w:rFonts w:ascii="Times New Roman" w:hAnsi="Times New Roman"/>
          <w:sz w:val="28"/>
          <w:szCs w:val="28"/>
        </w:rPr>
        <w:t>Hence from (1) and (2)</w:t>
      </w:r>
      <w:r w:rsidR="007F6CE3" w:rsidRPr="007F6CE3">
        <w:rPr>
          <w:rFonts w:ascii="Times New Roman" w:hAnsi="Times New Roman"/>
          <w:sz w:val="28"/>
          <w:szCs w:val="28"/>
        </w:rPr>
        <w:t xml:space="preserve"> we get the answer</w:t>
      </w:r>
      <w:r w:rsidR="007F6CE3" w:rsidRPr="007F6CE3">
        <w:rPr>
          <w:rFonts w:ascii="Times New Roman" w:hAnsi="Times New Roman"/>
          <w:sz w:val="28"/>
          <w:szCs w:val="28"/>
        </w:rPr>
        <w:tab/>
      </w:r>
      <w:proofErr w:type="gramStart"/>
      <w:r w:rsidR="007F6CE3" w:rsidRPr="007F6CE3">
        <w:rPr>
          <w:rFonts w:ascii="Times New Roman" w:hAnsi="Times New Roman"/>
          <w:sz w:val="28"/>
          <w:szCs w:val="28"/>
        </w:rPr>
        <w:t>The</w:t>
      </w:r>
      <w:proofErr w:type="gramEnd"/>
      <w:r w:rsidR="007F6CE3" w:rsidRPr="007F6CE3">
        <w:rPr>
          <w:rFonts w:ascii="Times New Roman" w:hAnsi="Times New Roman"/>
          <w:sz w:val="28"/>
          <w:szCs w:val="28"/>
        </w:rPr>
        <w:t xml:space="preserve"> mercury would be at higher temperature than the water </w:t>
      </w:r>
    </w:p>
    <w:p w:rsidR="00C41123" w:rsidRPr="007F6CE3" w:rsidRDefault="00C41123">
      <w:pPr>
        <w:rPr>
          <w:rFonts w:ascii="Times New Roman" w:hAnsi="Times New Roman"/>
          <w:sz w:val="32"/>
          <w:szCs w:val="32"/>
        </w:rPr>
      </w:pPr>
    </w:p>
    <w:sectPr w:rsidR="00C41123" w:rsidRPr="007F6C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CE7105"/>
    <w:multiLevelType w:val="hybridMultilevel"/>
    <w:tmpl w:val="73FE50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compat/>
  <w:rsids>
    <w:rsidRoot w:val="00FF0BB0"/>
    <w:rsid w:val="00077C70"/>
    <w:rsid w:val="002A1F9F"/>
    <w:rsid w:val="00372BE0"/>
    <w:rsid w:val="004A41C2"/>
    <w:rsid w:val="00507986"/>
    <w:rsid w:val="007C1B57"/>
    <w:rsid w:val="007F6CE3"/>
    <w:rsid w:val="00882A25"/>
    <w:rsid w:val="008E5A4A"/>
    <w:rsid w:val="00C41123"/>
    <w:rsid w:val="00EC5A08"/>
    <w:rsid w:val="00F172FE"/>
    <w:rsid w:val="00FF0B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4" type="connector" idref="#_x0000_s1027"/>
        <o:r id="V:Rule8"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55351322">
      <w:bodyDiv w:val="1"/>
      <w:marLeft w:val="0"/>
      <w:marRight w:val="0"/>
      <w:marTop w:val="0"/>
      <w:marBottom w:val="0"/>
      <w:divBdr>
        <w:top w:val="none" w:sz="0" w:space="0" w:color="auto"/>
        <w:left w:val="none" w:sz="0" w:space="0" w:color="auto"/>
        <w:bottom w:val="none" w:sz="0" w:space="0" w:color="auto"/>
        <w:right w:val="none" w:sz="0" w:space="0" w:color="auto"/>
      </w:divBdr>
    </w:div>
    <w:div w:id="1123117032">
      <w:bodyDiv w:val="1"/>
      <w:marLeft w:val="0"/>
      <w:marRight w:val="0"/>
      <w:marTop w:val="0"/>
      <w:marBottom w:val="0"/>
      <w:divBdr>
        <w:top w:val="none" w:sz="0" w:space="0" w:color="auto"/>
        <w:left w:val="none" w:sz="0" w:space="0" w:color="auto"/>
        <w:bottom w:val="none" w:sz="0" w:space="0" w:color="auto"/>
        <w:right w:val="none" w:sz="0" w:space="0" w:color="auto"/>
      </w:divBdr>
    </w:div>
    <w:div w:id="1142892084">
      <w:bodyDiv w:val="1"/>
      <w:marLeft w:val="0"/>
      <w:marRight w:val="0"/>
      <w:marTop w:val="0"/>
      <w:marBottom w:val="0"/>
      <w:divBdr>
        <w:top w:val="none" w:sz="0" w:space="0" w:color="auto"/>
        <w:left w:val="none" w:sz="0" w:space="0" w:color="auto"/>
        <w:bottom w:val="none" w:sz="0" w:space="0" w:color="auto"/>
        <w:right w:val="none" w:sz="0" w:space="0" w:color="auto"/>
      </w:divBdr>
    </w:div>
    <w:div w:id="1367028410">
      <w:bodyDiv w:val="1"/>
      <w:marLeft w:val="0"/>
      <w:marRight w:val="0"/>
      <w:marTop w:val="0"/>
      <w:marBottom w:val="0"/>
      <w:divBdr>
        <w:top w:val="none" w:sz="0" w:space="0" w:color="auto"/>
        <w:left w:val="none" w:sz="0" w:space="0" w:color="auto"/>
        <w:bottom w:val="none" w:sz="0" w:space="0" w:color="auto"/>
        <w:right w:val="none" w:sz="0" w:space="0" w:color="auto"/>
      </w:divBdr>
    </w:div>
    <w:div w:id="1843353186">
      <w:bodyDiv w:val="1"/>
      <w:marLeft w:val="0"/>
      <w:marRight w:val="0"/>
      <w:marTop w:val="0"/>
      <w:marBottom w:val="0"/>
      <w:divBdr>
        <w:top w:val="none" w:sz="0" w:space="0" w:color="auto"/>
        <w:left w:val="none" w:sz="0" w:space="0" w:color="auto"/>
        <w:bottom w:val="none" w:sz="0" w:space="0" w:color="auto"/>
        <w:right w:val="none" w:sz="0" w:space="0" w:color="auto"/>
      </w:divBdr>
    </w:div>
    <w:div w:id="187946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theesh\Desktop\Physical%20Properties%20of%20Substances%20(%20Lab%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Physical Properties of Substances ( Lab 3)</Template>
  <TotalTime>0</TotalTime>
  <Pages>4</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Santheesh</dc:creator>
  <cp:lastModifiedBy>user</cp:lastModifiedBy>
  <cp:revision>2</cp:revision>
  <dcterms:created xsi:type="dcterms:W3CDTF">2020-07-10T05:45:00Z</dcterms:created>
  <dcterms:modified xsi:type="dcterms:W3CDTF">2020-07-10T05:45:00Z</dcterms:modified>
</cp:coreProperties>
</file>